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0C95" w14:textId="150B47B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9F5B94">
        <w:rPr>
          <w:rFonts w:eastAsia="Arial Unicode MS" w:cs="Arial"/>
          <w:bCs/>
          <w:sz w:val="24"/>
        </w:rPr>
        <w:t>5</w:t>
      </w:r>
      <w:r w:rsidRPr="009B3FEA">
        <w:rPr>
          <w:rFonts w:eastAsia="Arial Unicode MS" w:cs="Arial"/>
          <w:bCs/>
          <w:sz w:val="24"/>
        </w:rPr>
        <w:tab/>
      </w:r>
      <w:r w:rsidR="006C6B84" w:rsidRPr="006C6B84">
        <w:rPr>
          <w:rFonts w:eastAsia="Arial Unicode MS" w:cs="Arial"/>
          <w:bCs/>
          <w:sz w:val="24"/>
        </w:rPr>
        <w:t>S2-</w:t>
      </w:r>
      <w:r w:rsidR="00E25DBA" w:rsidRPr="00E25DBA">
        <w:t xml:space="preserve"> </w:t>
      </w:r>
      <w:r w:rsidR="00E25DBA" w:rsidRPr="00E25DBA">
        <w:rPr>
          <w:rFonts w:eastAsia="Arial Unicode MS" w:cs="Arial"/>
          <w:bCs/>
          <w:sz w:val="24"/>
        </w:rPr>
        <w:t>2302507</w:t>
      </w:r>
    </w:p>
    <w:p w14:paraId="769EAA2F" w14:textId="057F33F1" w:rsidR="00602CFF" w:rsidRPr="00602CFF" w:rsidRDefault="009F5B9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9B3FEA" w:rsidRPr="009B3FEA">
        <w:rPr>
          <w:rFonts w:eastAsia="Arial Unicode MS" w:cs="Arial"/>
          <w:bCs/>
          <w:sz w:val="24"/>
        </w:rPr>
        <w:t xml:space="preserve">, </w:t>
      </w:r>
      <w:r w:rsidR="00C77C9E">
        <w:rPr>
          <w:rFonts w:eastAsia="Arial Unicode MS" w:cs="Arial"/>
          <w:bCs/>
          <w:sz w:val="24"/>
        </w:rPr>
        <w:t>20</w:t>
      </w:r>
      <w:r>
        <w:rPr>
          <w:rFonts w:eastAsia="Arial Unicode MS" w:cs="Arial"/>
          <w:bCs/>
          <w:sz w:val="24"/>
        </w:rPr>
        <w:t>-24</w:t>
      </w:r>
      <w:r w:rsidR="00B07894">
        <w:rPr>
          <w:rFonts w:eastAsia="Arial Unicode MS" w:cs="Arial"/>
          <w:bCs/>
          <w:sz w:val="24"/>
        </w:rPr>
        <w:t xml:space="preserve"> </w:t>
      </w:r>
      <w:r>
        <w:rPr>
          <w:rFonts w:eastAsia="Arial Unicode MS" w:cs="Arial"/>
          <w:bCs/>
          <w:sz w:val="24"/>
        </w:rPr>
        <w:t>Febr</w:t>
      </w:r>
      <w:r w:rsidR="00C77C9E">
        <w:rPr>
          <w:rFonts w:eastAsia="Arial Unicode MS" w:cs="Arial"/>
          <w:bCs/>
          <w:sz w:val="24"/>
        </w:rPr>
        <w:t>uary 2023</w:t>
      </w:r>
      <w:r w:rsidR="00602CFF" w:rsidRPr="00602CFF">
        <w:rPr>
          <w:rFonts w:eastAsia="Arial Unicode MS" w:cs="Arial"/>
          <w:bCs/>
        </w:rPr>
        <w:tab/>
        <w:t>(was S2-</w:t>
      </w:r>
      <w:r w:rsidR="00A803B5">
        <w:rPr>
          <w:rFonts w:eastAsia="Arial Unicode MS" w:cs="Arial"/>
          <w:bCs/>
        </w:rPr>
        <w:t>2</w:t>
      </w:r>
      <w:r>
        <w:rPr>
          <w:rFonts w:eastAsia="Arial Unicode MS" w:cs="Arial"/>
          <w:bCs/>
        </w:rPr>
        <w:t>3</w:t>
      </w:r>
      <w:r w:rsidR="00A803B5">
        <w:rPr>
          <w:rFonts w:eastAsia="Arial Unicode MS" w:cs="Arial"/>
          <w:bCs/>
        </w:rPr>
        <w:t>0</w:t>
      </w:r>
      <w:r w:rsidR="00602CFF" w:rsidRPr="00602CFF">
        <w:rPr>
          <w:rFonts w:eastAsia="Arial Unicode MS" w:cs="Arial"/>
          <w:bCs/>
        </w:rPr>
        <w:t>xxxx)</w:t>
      </w:r>
    </w:p>
    <w:p w14:paraId="3FF3C928" w14:textId="77777777" w:rsidR="00602CFF" w:rsidRDefault="00602CFF" w:rsidP="00602CFF">
      <w:pPr>
        <w:rPr>
          <w:rFonts w:ascii="Arial" w:hAnsi="Arial" w:cs="Arial"/>
        </w:rPr>
      </w:pPr>
    </w:p>
    <w:p w14:paraId="0678D59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64A664A2" w14:textId="71415AC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E1DE7">
        <w:rPr>
          <w:rFonts w:ascii="Arial" w:hAnsi="Arial" w:cs="Arial"/>
          <w:b/>
        </w:rPr>
        <w:t xml:space="preserve">Way forward </w:t>
      </w:r>
      <w:r w:rsidR="00943F04">
        <w:rPr>
          <w:rFonts w:ascii="Arial" w:hAnsi="Arial" w:cs="Arial"/>
          <w:b/>
        </w:rPr>
        <w:t>for</w:t>
      </w:r>
      <w:r w:rsidR="00DE1DE7">
        <w:rPr>
          <w:rFonts w:ascii="Arial" w:hAnsi="Arial" w:cs="Arial"/>
          <w:b/>
        </w:rPr>
        <w:t xml:space="preserve"> </w:t>
      </w:r>
      <w:r w:rsidR="00912FFB">
        <w:rPr>
          <w:rFonts w:ascii="Arial" w:hAnsi="Arial" w:cs="Arial"/>
          <w:b/>
        </w:rPr>
        <w:t xml:space="preserve">PEGC </w:t>
      </w:r>
      <w:r w:rsidR="009178E9">
        <w:rPr>
          <w:rFonts w:ascii="Arial" w:hAnsi="Arial" w:cs="Arial"/>
          <w:b/>
        </w:rPr>
        <w:t xml:space="preserve">route selection </w:t>
      </w:r>
      <w:r w:rsidR="00E63BA6">
        <w:rPr>
          <w:rFonts w:ascii="Arial" w:hAnsi="Arial" w:cs="Arial"/>
          <w:b/>
        </w:rPr>
        <w:t xml:space="preserve">policies </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6DAB5AD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A07AF" w:rsidRPr="005A07AF">
        <w:rPr>
          <w:rFonts w:ascii="Arial" w:hAnsi="Arial" w:cs="Arial"/>
          <w:b/>
        </w:rPr>
        <w:t>9.3.2</w:t>
      </w:r>
    </w:p>
    <w:p w14:paraId="1C1AC3E2" w14:textId="724E7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DE7">
        <w:rPr>
          <w:rFonts w:ascii="Arial" w:hAnsi="Arial" w:cs="Arial"/>
          <w:b/>
        </w:rPr>
        <w:t>PIN / Rel-18</w:t>
      </w:r>
    </w:p>
    <w:p w14:paraId="49D97BC2" w14:textId="0C214717"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This paper </w:t>
      </w:r>
      <w:r w:rsidR="00AF046F">
        <w:rPr>
          <w:rFonts w:ascii="Arial" w:hAnsi="Arial" w:cs="Arial"/>
          <w:i/>
        </w:rPr>
        <w:t>addresses</w:t>
      </w:r>
      <w:r w:rsidR="0076075D">
        <w:rPr>
          <w:rFonts w:ascii="Arial" w:hAnsi="Arial" w:cs="Arial"/>
          <w:i/>
        </w:rPr>
        <w:t xml:space="preserve"> the question</w:t>
      </w:r>
      <w:r w:rsidR="00AF046F">
        <w:rPr>
          <w:rFonts w:ascii="Arial" w:hAnsi="Arial" w:cs="Arial"/>
          <w:i/>
        </w:rPr>
        <w:t xml:space="preserve"> </w:t>
      </w:r>
      <w:r w:rsidR="00763A54">
        <w:rPr>
          <w:rFonts w:ascii="Arial" w:hAnsi="Arial" w:cs="Arial"/>
          <w:i/>
        </w:rPr>
        <w:t xml:space="preserve">whether to introduce new PIN Route </w:t>
      </w:r>
      <w:r w:rsidR="00C368AD">
        <w:rPr>
          <w:rFonts w:ascii="Arial" w:hAnsi="Arial" w:cs="Arial"/>
          <w:i/>
        </w:rPr>
        <w:t>Selection Polic</w:t>
      </w:r>
      <w:r w:rsidR="008F5520">
        <w:rPr>
          <w:rFonts w:ascii="Arial" w:hAnsi="Arial" w:cs="Arial"/>
          <w:i/>
        </w:rPr>
        <w:t>ies</w:t>
      </w:r>
      <w:r w:rsidR="00C368AD">
        <w:rPr>
          <w:rFonts w:ascii="Arial" w:hAnsi="Arial" w:cs="Arial"/>
          <w:i/>
        </w:rPr>
        <w:t xml:space="preserve"> (PRSP) or to </w:t>
      </w:r>
      <w:r w:rsidR="008F5520">
        <w:rPr>
          <w:rFonts w:ascii="Arial" w:hAnsi="Arial" w:cs="Arial"/>
          <w:i/>
        </w:rPr>
        <w:t xml:space="preserve">extend </w:t>
      </w:r>
      <w:r w:rsidR="00C368AD">
        <w:rPr>
          <w:rFonts w:ascii="Arial" w:hAnsi="Arial" w:cs="Arial"/>
          <w:i/>
        </w:rPr>
        <w:t>URSP</w:t>
      </w:r>
      <w:r w:rsidR="008F5520">
        <w:rPr>
          <w:rFonts w:ascii="Arial" w:hAnsi="Arial" w:cs="Arial"/>
          <w:i/>
        </w:rPr>
        <w:t xml:space="preserve">, analyses </w:t>
      </w:r>
      <w:r w:rsidR="00943F04">
        <w:rPr>
          <w:rFonts w:ascii="Arial" w:hAnsi="Arial" w:cs="Arial"/>
          <w:i/>
        </w:rPr>
        <w:t xml:space="preserve">which parameters </w:t>
      </w:r>
      <w:r w:rsidR="008F5520">
        <w:rPr>
          <w:rFonts w:ascii="Arial" w:hAnsi="Arial" w:cs="Arial"/>
          <w:i/>
        </w:rPr>
        <w:t xml:space="preserve">can be used </w:t>
      </w:r>
      <w:r w:rsidR="00943F04">
        <w:rPr>
          <w:rFonts w:ascii="Arial" w:hAnsi="Arial" w:cs="Arial"/>
          <w:i/>
        </w:rPr>
        <w:t xml:space="preserve">to enable </w:t>
      </w:r>
      <w:r w:rsidR="00D9446A">
        <w:rPr>
          <w:rFonts w:ascii="Arial" w:hAnsi="Arial" w:cs="Arial"/>
          <w:i/>
        </w:rPr>
        <w:t>route selection by PEGC</w:t>
      </w:r>
      <w:r w:rsidR="008F5520">
        <w:rPr>
          <w:rFonts w:ascii="Arial" w:hAnsi="Arial" w:cs="Arial"/>
          <w:i/>
        </w:rPr>
        <w:t xml:space="preserve"> and proposes a way forward</w:t>
      </w:r>
      <w:r w:rsidR="00C368AD">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0384095C" w14:textId="6C98F82B" w:rsidR="00912FFB" w:rsidRDefault="00912FFB" w:rsidP="00F65B15">
      <w:pPr>
        <w:rPr>
          <w:lang w:eastAsia="ko-KR"/>
        </w:rPr>
      </w:pPr>
      <w:r>
        <w:rPr>
          <w:lang w:eastAsia="ko-KR"/>
        </w:rPr>
        <w:t>During the SA2#154</w:t>
      </w:r>
      <w:r w:rsidR="003D3EA0">
        <w:rPr>
          <w:lang w:eastAsia="ko-KR"/>
        </w:rPr>
        <w:t xml:space="preserve"> meeting</w:t>
      </w:r>
      <w:r w:rsidR="00801D0A">
        <w:rPr>
          <w:lang w:eastAsia="ko-KR"/>
        </w:rPr>
        <w:t>,</w:t>
      </w:r>
      <w:r w:rsidR="00340E65">
        <w:rPr>
          <w:lang w:eastAsia="ko-KR"/>
        </w:rPr>
        <w:t xml:space="preserve"> SA2 decided </w:t>
      </w:r>
      <m:oMath>
        <m:r>
          <w:rPr>
            <w:rFonts w:ascii="Cambria Math" w:hAnsi="Cambria Math"/>
            <w:lang w:eastAsia="ko-KR"/>
          </w:rPr>
          <m:t>–</m:t>
        </m:r>
      </m:oMath>
      <w:r w:rsidR="00801D0A">
        <w:rPr>
          <w:lang w:eastAsia="ko-KR"/>
        </w:rPr>
        <w:t xml:space="preserve"> </w:t>
      </w:r>
      <w:r w:rsidR="00340E65">
        <w:rPr>
          <w:lang w:eastAsia="ko-KR"/>
        </w:rPr>
        <w:t xml:space="preserve">based on show of hands </w:t>
      </w:r>
      <m:oMath>
        <m:r>
          <w:rPr>
            <w:rFonts w:ascii="Cambria Math" w:hAnsi="Cambria Math"/>
            <w:lang w:eastAsia="ko-KR"/>
          </w:rPr>
          <m:t>–</m:t>
        </m:r>
      </m:oMath>
      <w:r w:rsidR="00801D0A">
        <w:rPr>
          <w:lang w:eastAsia="ko-KR"/>
        </w:rPr>
        <w:t xml:space="preserve"> </w:t>
      </w:r>
      <w:r w:rsidR="00340E65">
        <w:rPr>
          <w:lang w:eastAsia="ko-KR"/>
        </w:rPr>
        <w:t>that new UE policies will be introduced for UEs acting as PEGC</w:t>
      </w:r>
      <w:r w:rsidR="00F65B15">
        <w:rPr>
          <w:lang w:eastAsia="ko-KR"/>
        </w:rPr>
        <w:t xml:space="preserve"> to determine the PDU Session to be used for PIN traffic. In line with this, the </w:t>
      </w:r>
      <w:r w:rsidR="003D3EA0">
        <w:rPr>
          <w:lang w:eastAsia="ko-KR"/>
        </w:rPr>
        <w:t xml:space="preserve">following conclusion was </w:t>
      </w:r>
      <w:r w:rsidR="00F65B15">
        <w:rPr>
          <w:lang w:eastAsia="ko-KR"/>
        </w:rPr>
        <w:t>documented in TR </w:t>
      </w:r>
      <w:r w:rsidR="005211D4">
        <w:rPr>
          <w:lang w:eastAsia="ko-KR"/>
        </w:rPr>
        <w:t>23.700-88</w:t>
      </w:r>
      <w:r w:rsidR="0077550D">
        <w:rPr>
          <w:lang w:eastAsia="ko-KR"/>
        </w:rPr>
        <w:t> [1]</w:t>
      </w:r>
      <w:r w:rsidR="005211D4">
        <w:rPr>
          <w:lang w:eastAsia="ko-KR"/>
        </w:rPr>
        <w:t>:</w:t>
      </w:r>
    </w:p>
    <w:p w14:paraId="5289528D" w14:textId="77777777" w:rsidR="008737F9" w:rsidRPr="007B0A84" w:rsidRDefault="008737F9" w:rsidP="008737F9">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02B06546" w14:textId="2CF9A82F" w:rsidR="008840C1" w:rsidRDefault="006A587C" w:rsidP="00680A19">
      <w:pPr>
        <w:rPr>
          <w:lang w:eastAsia="ko-KR"/>
        </w:rPr>
      </w:pPr>
      <w:r>
        <w:rPr>
          <w:lang w:eastAsia="ko-KR"/>
        </w:rPr>
        <w:t xml:space="preserve">It is worth noting that </w:t>
      </w:r>
      <w:r w:rsidR="008840C1">
        <w:rPr>
          <w:lang w:eastAsia="ko-KR"/>
        </w:rPr>
        <w:t xml:space="preserve">no conclusions have been made which information </w:t>
      </w:r>
      <w:r>
        <w:rPr>
          <w:lang w:eastAsia="ko-KR"/>
        </w:rPr>
        <w:t>needs to be included in the PIN Route Selection Policy.</w:t>
      </w:r>
    </w:p>
    <w:p w14:paraId="71CD81A6" w14:textId="4A8CB09D" w:rsidR="00912FFB" w:rsidRDefault="00DE1DE7" w:rsidP="00680A19">
      <w:pPr>
        <w:rPr>
          <w:lang w:eastAsia="ko-KR"/>
        </w:rPr>
      </w:pPr>
      <w:r>
        <w:rPr>
          <w:lang w:eastAsia="ko-KR"/>
        </w:rPr>
        <w:t>During SA2#154</w:t>
      </w:r>
      <w:r w:rsidR="007546E5">
        <w:rPr>
          <w:lang w:eastAsia="ko-KR"/>
        </w:rPr>
        <w:t>AHE</w:t>
      </w:r>
      <w:r w:rsidR="00912FFB">
        <w:rPr>
          <w:lang w:eastAsia="ko-KR"/>
        </w:rPr>
        <w:t xml:space="preserve"> </w:t>
      </w:r>
      <w:r w:rsidR="008737F9">
        <w:rPr>
          <w:lang w:eastAsia="ko-KR"/>
        </w:rPr>
        <w:t>th</w:t>
      </w:r>
      <w:r w:rsidR="006A587C">
        <w:rPr>
          <w:lang w:eastAsia="ko-KR"/>
        </w:rPr>
        <w:t>e</w:t>
      </w:r>
      <w:r w:rsidR="008737F9">
        <w:rPr>
          <w:lang w:eastAsia="ko-KR"/>
        </w:rPr>
        <w:t xml:space="preserve"> conclusion </w:t>
      </w:r>
      <w:r w:rsidR="00CF1707">
        <w:rPr>
          <w:lang w:eastAsia="ko-KR"/>
        </w:rPr>
        <w:t xml:space="preserve">to introduce new UE policies </w:t>
      </w:r>
      <w:r w:rsidR="008737F9">
        <w:rPr>
          <w:lang w:eastAsia="ko-KR"/>
        </w:rPr>
        <w:t>has been challenged by different companies</w:t>
      </w:r>
      <w:r w:rsidR="00A67FBF">
        <w:rPr>
          <w:lang w:eastAsia="ko-KR"/>
        </w:rPr>
        <w:t xml:space="preserve"> based on the </w:t>
      </w:r>
      <w:r w:rsidR="000D5944">
        <w:rPr>
          <w:lang w:eastAsia="ko-KR"/>
        </w:rPr>
        <w:t xml:space="preserve">argument that </w:t>
      </w:r>
      <w:r w:rsidR="00955216">
        <w:rPr>
          <w:lang w:eastAsia="ko-KR"/>
        </w:rPr>
        <w:t xml:space="preserve">any </w:t>
      </w:r>
      <w:r w:rsidR="00875FA7">
        <w:rPr>
          <w:lang w:eastAsia="ko-KR"/>
        </w:rPr>
        <w:t xml:space="preserve">additional </w:t>
      </w:r>
      <w:r w:rsidR="00955216">
        <w:rPr>
          <w:lang w:eastAsia="ko-KR"/>
        </w:rPr>
        <w:t xml:space="preserve">PIN related </w:t>
      </w:r>
      <w:r w:rsidR="00875FA7">
        <w:rPr>
          <w:lang w:eastAsia="ko-KR"/>
        </w:rPr>
        <w:t>traffic descriptor</w:t>
      </w:r>
      <w:r w:rsidR="00D33BA9">
        <w:rPr>
          <w:lang w:eastAsia="ko-KR"/>
        </w:rPr>
        <w:t xml:space="preserve"> information</w:t>
      </w:r>
      <w:r w:rsidR="00875FA7">
        <w:rPr>
          <w:lang w:eastAsia="ko-KR"/>
        </w:rPr>
        <w:t xml:space="preserve"> could simply be added to URSP and that this way URSP would also be applicable to PIN scenarios.</w:t>
      </w:r>
      <w:r w:rsidR="0042690D">
        <w:rPr>
          <w:lang w:eastAsia="ko-KR"/>
        </w:rPr>
        <w:t xml:space="preserve"> In addition</w:t>
      </w:r>
      <w:r w:rsidR="00622336">
        <w:rPr>
          <w:lang w:eastAsia="ko-KR"/>
        </w:rPr>
        <w:t>,</w:t>
      </w:r>
      <w:r w:rsidR="0042690D">
        <w:rPr>
          <w:lang w:eastAsia="ko-KR"/>
        </w:rPr>
        <w:t xml:space="preserve"> it was claimed that existing URSP traffic descriptors would equally apply to PIN scenarios.</w:t>
      </w:r>
    </w:p>
    <w:p w14:paraId="7227D51D" w14:textId="3F113002" w:rsidR="004C7829" w:rsidRDefault="00622336" w:rsidP="00680A19">
      <w:pPr>
        <w:rPr>
          <w:lang w:eastAsia="ko-KR"/>
        </w:rPr>
      </w:pPr>
      <w:r>
        <w:rPr>
          <w:lang w:eastAsia="ko-KR"/>
        </w:rPr>
        <w:t xml:space="preserve">This paper analyses whether </w:t>
      </w:r>
      <w:r w:rsidR="00AA7DE3">
        <w:rPr>
          <w:lang w:eastAsia="ko-KR"/>
        </w:rPr>
        <w:t>existing URSP traffic descriptors can apply to PIN scenarios</w:t>
      </w:r>
      <w:r w:rsidR="002B3957">
        <w:rPr>
          <w:lang w:eastAsia="ko-KR"/>
        </w:rPr>
        <w:t xml:space="preserve"> </w:t>
      </w:r>
      <w:r w:rsidR="00CC33B6">
        <w:rPr>
          <w:lang w:eastAsia="ko-KR"/>
        </w:rPr>
        <w:t>and</w:t>
      </w:r>
      <w:r w:rsidR="00030DE6">
        <w:rPr>
          <w:lang w:eastAsia="ko-KR"/>
        </w:rPr>
        <w:t xml:space="preserve"> </w:t>
      </w:r>
      <w:r w:rsidR="002B3957">
        <w:rPr>
          <w:lang w:eastAsia="ko-KR"/>
        </w:rPr>
        <w:t xml:space="preserve">discusses </w:t>
      </w:r>
      <w:r w:rsidR="00030DE6">
        <w:rPr>
          <w:lang w:eastAsia="ko-KR"/>
        </w:rPr>
        <w:t xml:space="preserve">which </w:t>
      </w:r>
      <w:r w:rsidR="00CC33B6">
        <w:rPr>
          <w:lang w:eastAsia="ko-KR"/>
        </w:rPr>
        <w:t xml:space="preserve">new </w:t>
      </w:r>
      <w:r w:rsidR="00030DE6">
        <w:rPr>
          <w:lang w:eastAsia="ko-KR"/>
        </w:rPr>
        <w:t xml:space="preserve">traffic descriptors </w:t>
      </w:r>
      <w:r w:rsidR="00CC33B6">
        <w:rPr>
          <w:lang w:eastAsia="ko-KR"/>
        </w:rPr>
        <w:t>are needed for PIN scenarios.</w:t>
      </w:r>
      <w:r w:rsidR="00AA7DE3">
        <w:rPr>
          <w:lang w:eastAsia="ko-KR"/>
        </w:rPr>
        <w:t xml:space="preserve"> </w:t>
      </w:r>
      <w:r w:rsidR="004C7829">
        <w:rPr>
          <w:lang w:eastAsia="ko-KR"/>
        </w:rPr>
        <w:t>Based on this analysis, this paper</w:t>
      </w:r>
      <w:r w:rsidR="00FD0175">
        <w:rPr>
          <w:lang w:eastAsia="ko-KR"/>
        </w:rPr>
        <w:t xml:space="preserve"> will</w:t>
      </w:r>
      <w:r w:rsidR="004C7829">
        <w:rPr>
          <w:lang w:eastAsia="ko-KR"/>
        </w:rPr>
        <w:t xml:space="preserve"> conclude with a way forward proposal.</w:t>
      </w:r>
    </w:p>
    <w:p w14:paraId="6B0658FF" w14:textId="060D15AF" w:rsidR="006663CB" w:rsidRDefault="00507B3E" w:rsidP="00507B3E">
      <w:pPr>
        <w:pStyle w:val="Heading2"/>
        <w:rPr>
          <w:lang w:eastAsia="ko-KR"/>
        </w:rPr>
      </w:pPr>
      <w:r>
        <w:rPr>
          <w:lang w:eastAsia="ko-KR"/>
        </w:rPr>
        <w:t>1.2</w:t>
      </w:r>
      <w:r>
        <w:rPr>
          <w:lang w:eastAsia="ko-KR"/>
        </w:rPr>
        <w:tab/>
      </w:r>
      <w:r w:rsidR="00D21A5C">
        <w:rPr>
          <w:lang w:eastAsia="ko-KR"/>
        </w:rPr>
        <w:t xml:space="preserve">Existing </w:t>
      </w:r>
      <w:r w:rsidR="006663CB">
        <w:rPr>
          <w:lang w:eastAsia="ko-KR"/>
        </w:rPr>
        <w:t>URSP traffic descriptor</w:t>
      </w:r>
      <w:r w:rsidR="00C70202">
        <w:rPr>
          <w:lang w:eastAsia="ko-KR"/>
        </w:rPr>
        <w:t xml:space="preserve"> components are </w:t>
      </w:r>
      <w:r w:rsidR="007E3FBB">
        <w:rPr>
          <w:lang w:eastAsia="ko-KR"/>
        </w:rPr>
        <w:t>in</w:t>
      </w:r>
      <w:r w:rsidR="00C70202">
        <w:rPr>
          <w:lang w:eastAsia="ko-KR"/>
        </w:rPr>
        <w:t>applicable to PIN traffic</w:t>
      </w:r>
    </w:p>
    <w:p w14:paraId="624C3D52" w14:textId="15674367" w:rsidR="008A7A9D" w:rsidRDefault="008A7A9D" w:rsidP="00680A19">
      <w:r>
        <w:rPr>
          <w:lang w:eastAsia="ko-KR"/>
        </w:rPr>
        <w:t>Thus far, URSP focuses on determining "</w:t>
      </w:r>
      <w:r w:rsidRPr="006746DE">
        <w:rPr>
          <w:b/>
          <w:bCs/>
          <w:lang w:eastAsia="ko-KR"/>
        </w:rPr>
        <w:t>if a detected application can be associated to an established PDU Session</w:t>
      </w:r>
      <w:r>
        <w:rPr>
          <w:lang w:eastAsia="ko-KR"/>
        </w:rPr>
        <w:t xml:space="preserve"> " (TS 23.503</w:t>
      </w:r>
      <w:r w:rsidR="003153BA">
        <w:rPr>
          <w:lang w:eastAsia="ko-KR"/>
        </w:rPr>
        <w:t> [</w:t>
      </w:r>
      <w:r w:rsidR="005E642E">
        <w:rPr>
          <w:lang w:eastAsia="ko-KR"/>
        </w:rPr>
        <w:t>3</w:t>
      </w:r>
      <w:r w:rsidR="003153BA">
        <w:rPr>
          <w:lang w:eastAsia="ko-KR"/>
        </w:rPr>
        <w:t>]</w:t>
      </w:r>
      <w:r>
        <w:rPr>
          <w:lang w:eastAsia="ko-KR"/>
        </w:rPr>
        <w:t xml:space="preserve"> clause </w:t>
      </w:r>
      <w:r w:rsidR="003153BA" w:rsidRPr="003D4ABF">
        <w:t>6.1.2.2.1</w:t>
      </w:r>
      <w:r w:rsidR="00973FC4">
        <w:t>).</w:t>
      </w:r>
      <w:r w:rsidR="00F04C29">
        <w:t xml:space="preserve"> Similar</w:t>
      </w:r>
      <w:r w:rsidR="003737A1">
        <w:t>ly,</w:t>
      </w:r>
      <w:r w:rsidR="00F04C29">
        <w:t xml:space="preserve"> TS 23.503 [</w:t>
      </w:r>
      <w:r w:rsidR="005E642E">
        <w:t>3</w:t>
      </w:r>
      <w:r w:rsidR="00F04C29">
        <w:t>] clause</w:t>
      </w:r>
      <w:r w:rsidR="000E791C">
        <w:t> 6.6.2.3</w:t>
      </w:r>
      <w:r w:rsidR="002D52A9">
        <w:t xml:space="preserve"> (</w:t>
      </w:r>
      <w:r w:rsidR="002D52A9" w:rsidRPr="002D52A9">
        <w:t>UE procedure for associating applications to PDU Sessions based on URSP</w:t>
      </w:r>
      <w:r w:rsidR="002D52A9">
        <w:t xml:space="preserve">) </w:t>
      </w:r>
      <w:r w:rsidR="001415F3">
        <w:t>states that "</w:t>
      </w:r>
      <w:r w:rsidR="001415F3" w:rsidRPr="001415F3">
        <w:rPr>
          <w:b/>
          <w:bCs/>
        </w:rPr>
        <w:t>For every newly detected application</w:t>
      </w:r>
      <w:r w:rsidR="001415F3" w:rsidRPr="003D4ABF">
        <w:t xml:space="preserve"> the UE evaluates the URSP rules in the order of Rule Precedence and determines if the application is matching the Traffic descriptor of any URSP rule.</w:t>
      </w:r>
      <w:r w:rsidR="001415F3">
        <w:t>".</w:t>
      </w:r>
    </w:p>
    <w:p w14:paraId="2A3C0E6C" w14:textId="64994B22" w:rsidR="00D01BDA" w:rsidRPr="00D01BDA" w:rsidRDefault="00D01BDA" w:rsidP="00D01BDA">
      <w:pPr>
        <w:rPr>
          <w:b/>
          <w:bCs/>
          <w:lang w:eastAsia="ko-KR"/>
        </w:rPr>
      </w:pPr>
      <w:r w:rsidRPr="00D01BDA">
        <w:rPr>
          <w:b/>
          <w:bCs/>
        </w:rPr>
        <w:t>Observation 1: URSP</w:t>
      </w:r>
      <w:r w:rsidR="007C1C82">
        <w:rPr>
          <w:b/>
          <w:bCs/>
        </w:rPr>
        <w:t xml:space="preserve"> as it is defined</w:t>
      </w:r>
      <w:r w:rsidRPr="00D01BDA">
        <w:rPr>
          <w:b/>
          <w:bCs/>
        </w:rPr>
        <w:t xml:space="preserve"> focuses on </w:t>
      </w:r>
      <w:r w:rsidR="00756496">
        <w:rPr>
          <w:b/>
          <w:bCs/>
        </w:rPr>
        <w:t xml:space="preserve">detected </w:t>
      </w:r>
      <w:r w:rsidRPr="00D01BDA">
        <w:rPr>
          <w:b/>
          <w:bCs/>
        </w:rPr>
        <w:t>applications.</w:t>
      </w:r>
    </w:p>
    <w:p w14:paraId="6860123F" w14:textId="651D98A3" w:rsidR="00855988" w:rsidRDefault="005E453A" w:rsidP="00680A19">
      <w:r>
        <w:t xml:space="preserve">The assumption is that </w:t>
      </w:r>
      <w:r w:rsidR="0050767B">
        <w:t>applications can provide the UE</w:t>
      </w:r>
      <w:r w:rsidR="00AB37BB">
        <w:t xml:space="preserve"> with </w:t>
      </w:r>
      <w:r w:rsidR="00E20908">
        <w:t>application information</w:t>
      </w:r>
      <w:r w:rsidR="002A6E4B">
        <w:t xml:space="preserve"> before PDU Session Establishment. This information </w:t>
      </w:r>
      <w:r w:rsidR="00E20908">
        <w:t xml:space="preserve">is then matched against the </w:t>
      </w:r>
      <w:r w:rsidR="005C0087">
        <w:t>Traffic descriptors</w:t>
      </w:r>
      <w:r w:rsidR="00490F3C">
        <w:t xml:space="preserve"> </w:t>
      </w:r>
      <w:r w:rsidR="005C0087">
        <w:t xml:space="preserve">of the </w:t>
      </w:r>
      <w:r w:rsidR="00E20908">
        <w:t xml:space="preserve">URSP </w:t>
      </w:r>
      <w:r w:rsidR="005C0087">
        <w:t xml:space="preserve">rules in the UE. </w:t>
      </w:r>
      <w:r w:rsidR="00855988">
        <w:t xml:space="preserve">Based on this, the UE can then determine the </w:t>
      </w:r>
      <w:r w:rsidR="00B27C11">
        <w:t xml:space="preserve">related </w:t>
      </w:r>
      <w:r w:rsidR="00855988">
        <w:t xml:space="preserve">Route </w:t>
      </w:r>
      <w:r w:rsidR="00877CA5">
        <w:t>Selection Descriptor</w:t>
      </w:r>
      <w:r w:rsidR="00A7443B">
        <w:t xml:space="preserve"> (RSD)</w:t>
      </w:r>
      <w:r w:rsidR="00877CA5">
        <w:t xml:space="preserve"> and </w:t>
      </w:r>
      <w:r w:rsidR="00B27C11">
        <w:t xml:space="preserve">finally </w:t>
      </w:r>
      <w:r w:rsidR="00877CA5">
        <w:t xml:space="preserve">establish a PDU Session </w:t>
      </w:r>
      <w:r w:rsidR="00B27C11">
        <w:t xml:space="preserve">for the application </w:t>
      </w:r>
      <w:r w:rsidR="00877CA5">
        <w:t>(</w:t>
      </w:r>
      <w:r w:rsidR="00A7443B">
        <w:t>unless there is already a PDU Session with the same RSD</w:t>
      </w:r>
      <w:r w:rsidR="0006060E">
        <w:t>)</w:t>
      </w:r>
      <w:r w:rsidR="00A7443B">
        <w:t>.</w:t>
      </w:r>
    </w:p>
    <w:p w14:paraId="53DB2027" w14:textId="0654E35E" w:rsidR="001415F3" w:rsidRPr="00D01BDA" w:rsidRDefault="001415F3" w:rsidP="00680A19">
      <w:pPr>
        <w:rPr>
          <w:b/>
          <w:bCs/>
          <w:lang w:eastAsia="ko-KR"/>
        </w:rPr>
      </w:pPr>
      <w:r w:rsidRPr="00D01BDA">
        <w:rPr>
          <w:b/>
          <w:bCs/>
        </w:rPr>
        <w:t>Observation</w:t>
      </w:r>
      <w:r w:rsidR="005E453A" w:rsidRPr="00D01BDA">
        <w:rPr>
          <w:b/>
          <w:bCs/>
        </w:rPr>
        <w:t xml:space="preserve"> </w:t>
      </w:r>
      <w:r w:rsidR="00D01BDA" w:rsidRPr="00D01BDA">
        <w:rPr>
          <w:b/>
          <w:bCs/>
        </w:rPr>
        <w:t>2</w:t>
      </w:r>
      <w:r w:rsidR="005E453A" w:rsidRPr="00D01BDA">
        <w:rPr>
          <w:b/>
          <w:bCs/>
        </w:rPr>
        <w:t xml:space="preserve">: URSP </w:t>
      </w:r>
      <w:r w:rsidR="005C0087" w:rsidRPr="00D01BDA">
        <w:rPr>
          <w:b/>
          <w:bCs/>
        </w:rPr>
        <w:t>relies on applications providing the UE with application information</w:t>
      </w:r>
      <w:r w:rsidR="00756F60" w:rsidRPr="00D01BDA">
        <w:rPr>
          <w:b/>
          <w:bCs/>
        </w:rPr>
        <w:t xml:space="preserve"> before PDU Session Establishment.</w:t>
      </w:r>
    </w:p>
    <w:p w14:paraId="168F72B6" w14:textId="35917985" w:rsidR="00DC0F40" w:rsidRPr="00365F57" w:rsidRDefault="00622534" w:rsidP="00DC0F40">
      <w:pPr>
        <w:pStyle w:val="TH"/>
        <w:rPr>
          <w:lang w:val="en-US"/>
        </w:rPr>
      </w:pPr>
      <w:r>
        <w:rPr>
          <w:lang w:val="en-US"/>
        </w:rPr>
        <w:lastRenderedPageBreak/>
        <w:t xml:space="preserve">Table 1: </w:t>
      </w:r>
      <w:r w:rsidR="00167B9A">
        <w:rPr>
          <w:lang w:val="en-US"/>
        </w:rPr>
        <w:t>URSP Traffic descriptor components</w:t>
      </w:r>
      <w:r w:rsidR="004F4A80">
        <w:rPr>
          <w:lang w:val="en-US"/>
        </w:rPr>
        <w:br/>
      </w:r>
      <w:r w:rsidR="00365F57">
        <w:rPr>
          <w:lang w:val="en-US"/>
        </w:rPr>
        <w:t>(</w:t>
      </w:r>
      <w:r w:rsidR="00167B9A">
        <w:rPr>
          <w:lang w:val="en-US"/>
        </w:rPr>
        <w:t>Source: TS 23.503</w:t>
      </w:r>
      <w:r w:rsidR="00A74766">
        <w:rPr>
          <w:lang w:val="en-US"/>
        </w:rPr>
        <w:t> [</w:t>
      </w:r>
      <w:r w:rsidR="005E642E">
        <w:rPr>
          <w:lang w:val="en-US"/>
        </w:rPr>
        <w:t>3</w:t>
      </w:r>
      <w:r w:rsidR="00A74766">
        <w:rPr>
          <w:lang w:val="en-US"/>
        </w:rPr>
        <w:t>]</w:t>
      </w:r>
      <w:r w:rsidR="00167B9A">
        <w:rPr>
          <w:lang w:val="en-US"/>
        </w:rPr>
        <w:t xml:space="preserve"> </w:t>
      </w:r>
      <w:r w:rsidR="00A06475">
        <w:rPr>
          <w:lang w:val="en-US"/>
        </w:rPr>
        <w:t>T</w:t>
      </w:r>
      <w:r w:rsidR="00167B9A" w:rsidRPr="003D4ABF">
        <w:t>able 6.6.2.1-2</w:t>
      </w:r>
      <w:r w:rsidR="004F4A80">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4215"/>
      </w:tblGrid>
      <w:tr w:rsidR="00A74766" w:rsidRPr="003D4ABF" w14:paraId="3BDD2045" w14:textId="77777777" w:rsidTr="00A74766">
        <w:trPr>
          <w:cantSplit/>
          <w:tblHeader/>
          <w:jc w:val="center"/>
        </w:trPr>
        <w:tc>
          <w:tcPr>
            <w:tcW w:w="1540" w:type="dxa"/>
          </w:tcPr>
          <w:p w14:paraId="18305BF4" w14:textId="77777777" w:rsidR="00A74766" w:rsidRPr="003D4ABF" w:rsidRDefault="00A74766" w:rsidP="00C40BA2">
            <w:pPr>
              <w:pStyle w:val="TAH"/>
            </w:pPr>
            <w:r w:rsidRPr="003D4ABF">
              <w:t>Information name</w:t>
            </w:r>
          </w:p>
        </w:tc>
        <w:tc>
          <w:tcPr>
            <w:tcW w:w="4215" w:type="dxa"/>
          </w:tcPr>
          <w:p w14:paraId="12445D16" w14:textId="77777777" w:rsidR="00A74766" w:rsidRPr="003D4ABF" w:rsidRDefault="00A74766" w:rsidP="00C40BA2">
            <w:pPr>
              <w:pStyle w:val="TAH"/>
            </w:pPr>
            <w:r w:rsidRPr="003D4ABF">
              <w:t>Description</w:t>
            </w:r>
          </w:p>
        </w:tc>
      </w:tr>
      <w:tr w:rsidR="00A74766" w:rsidRPr="003D4ABF" w14:paraId="31AE563D" w14:textId="77777777" w:rsidTr="00A74766">
        <w:trPr>
          <w:cantSplit/>
          <w:tblHeader/>
          <w:jc w:val="center"/>
        </w:trPr>
        <w:tc>
          <w:tcPr>
            <w:tcW w:w="1540" w:type="dxa"/>
          </w:tcPr>
          <w:p w14:paraId="2D2BC957" w14:textId="77777777" w:rsidR="00A74766" w:rsidRPr="003D4ABF" w:rsidRDefault="00A74766" w:rsidP="00C40BA2">
            <w:pPr>
              <w:pStyle w:val="TAL"/>
              <w:rPr>
                <w:lang w:eastAsia="zh-CN"/>
              </w:rPr>
            </w:pPr>
            <w:r w:rsidRPr="003D4ABF">
              <w:rPr>
                <w:szCs w:val="18"/>
              </w:rPr>
              <w:t xml:space="preserve">Rule </w:t>
            </w:r>
            <w:r w:rsidRPr="003D4ABF">
              <w:rPr>
                <w:szCs w:val="18"/>
                <w:lang w:eastAsia="ja-JP"/>
              </w:rPr>
              <w:t>Precedence</w:t>
            </w:r>
          </w:p>
        </w:tc>
        <w:tc>
          <w:tcPr>
            <w:tcW w:w="4215" w:type="dxa"/>
          </w:tcPr>
          <w:p w14:paraId="03D7D305" w14:textId="77777777" w:rsidR="00A74766" w:rsidRPr="003D4ABF" w:rsidRDefault="00A74766" w:rsidP="00C40BA2">
            <w:pPr>
              <w:pStyle w:val="TAL"/>
              <w:rPr>
                <w:lang w:eastAsia="zh-CN"/>
              </w:rPr>
            </w:pPr>
            <w:r w:rsidRPr="003D4ABF">
              <w:rPr>
                <w:szCs w:val="18"/>
              </w:rPr>
              <w:t>Determines the order the URSP rule is enforced in the UE.</w:t>
            </w:r>
          </w:p>
        </w:tc>
      </w:tr>
      <w:tr w:rsidR="00A74766" w:rsidRPr="003D4ABF" w14:paraId="182B47C9" w14:textId="77777777" w:rsidTr="00A74766">
        <w:trPr>
          <w:cantSplit/>
          <w:jc w:val="center"/>
        </w:trPr>
        <w:tc>
          <w:tcPr>
            <w:tcW w:w="1540" w:type="dxa"/>
          </w:tcPr>
          <w:p w14:paraId="082F1F4E" w14:textId="77777777" w:rsidR="00A74766" w:rsidRPr="003D4ABF" w:rsidRDefault="00A74766" w:rsidP="00C40BA2">
            <w:pPr>
              <w:pStyle w:val="TAL"/>
              <w:rPr>
                <w:b/>
              </w:rPr>
            </w:pPr>
            <w:r w:rsidRPr="003D4ABF">
              <w:rPr>
                <w:b/>
              </w:rPr>
              <w:t>Traffic descriptor</w:t>
            </w:r>
          </w:p>
        </w:tc>
        <w:tc>
          <w:tcPr>
            <w:tcW w:w="4215" w:type="dxa"/>
          </w:tcPr>
          <w:p w14:paraId="12D0AF35" w14:textId="77777777" w:rsidR="00A74766" w:rsidRPr="003D4ABF" w:rsidRDefault="00A74766" w:rsidP="00C40BA2">
            <w:pPr>
              <w:pStyle w:val="TAL"/>
            </w:pPr>
            <w:r w:rsidRPr="003D4ABF">
              <w:rPr>
                <w:i/>
                <w:szCs w:val="18"/>
              </w:rPr>
              <w:t>This part defines the Traffic descriptor components for the URSP rule.</w:t>
            </w:r>
          </w:p>
        </w:tc>
      </w:tr>
      <w:tr w:rsidR="00A74766" w:rsidRPr="003D4ABF" w14:paraId="4AAA83EA" w14:textId="77777777" w:rsidTr="00A74766">
        <w:trPr>
          <w:cantSplit/>
          <w:jc w:val="center"/>
        </w:trPr>
        <w:tc>
          <w:tcPr>
            <w:tcW w:w="1540" w:type="dxa"/>
          </w:tcPr>
          <w:p w14:paraId="4F6DB2D9" w14:textId="77777777" w:rsidR="00A74766" w:rsidRPr="003D4ABF" w:rsidRDefault="00A74766" w:rsidP="00C40BA2">
            <w:pPr>
              <w:pStyle w:val="TAL"/>
            </w:pPr>
            <w:r w:rsidRPr="003D4ABF">
              <w:t>Application descriptors</w:t>
            </w:r>
          </w:p>
        </w:tc>
        <w:tc>
          <w:tcPr>
            <w:tcW w:w="4215" w:type="dxa"/>
          </w:tcPr>
          <w:p w14:paraId="3E731DF3" w14:textId="77777777" w:rsidR="00A74766" w:rsidRPr="003D4ABF" w:rsidRDefault="00A74766" w:rsidP="00C40BA2">
            <w:pPr>
              <w:pStyle w:val="TAL"/>
            </w:pPr>
            <w:r w:rsidRPr="003D4ABF">
              <w:t>It consists of OSId and OSAppId(s). (NOTE 2)</w:t>
            </w:r>
          </w:p>
        </w:tc>
      </w:tr>
      <w:tr w:rsidR="00A74766" w:rsidRPr="003D4ABF" w14:paraId="749A4E63" w14:textId="77777777" w:rsidTr="00A74766">
        <w:trPr>
          <w:cantSplit/>
          <w:jc w:val="center"/>
        </w:trPr>
        <w:tc>
          <w:tcPr>
            <w:tcW w:w="1540" w:type="dxa"/>
          </w:tcPr>
          <w:p w14:paraId="0A9385AC" w14:textId="77777777" w:rsidR="00A74766" w:rsidRPr="003D4ABF" w:rsidRDefault="00A74766" w:rsidP="00C40BA2">
            <w:pPr>
              <w:keepNext/>
              <w:keepLines/>
              <w:spacing w:after="0"/>
              <w:rPr>
                <w:rFonts w:ascii="Arial" w:hAnsi="Arial"/>
                <w:sz w:val="18"/>
              </w:rPr>
            </w:pPr>
            <w:r w:rsidRPr="003D4ABF">
              <w:t>IP descriptors</w:t>
            </w:r>
          </w:p>
          <w:p w14:paraId="587BCCE8" w14:textId="77777777" w:rsidR="00A74766" w:rsidRPr="003D4ABF" w:rsidRDefault="00A74766" w:rsidP="00C40BA2">
            <w:pPr>
              <w:pStyle w:val="TAL"/>
            </w:pPr>
            <w:r w:rsidRPr="003D4ABF">
              <w:t>(NOTE 5)</w:t>
            </w:r>
          </w:p>
        </w:tc>
        <w:tc>
          <w:tcPr>
            <w:tcW w:w="4215" w:type="dxa"/>
          </w:tcPr>
          <w:p w14:paraId="2070CDAE" w14:textId="77777777" w:rsidR="00A74766" w:rsidRPr="003D4ABF" w:rsidRDefault="00A74766" w:rsidP="00C40BA2">
            <w:pPr>
              <w:pStyle w:val="TAL"/>
            </w:pPr>
            <w:r w:rsidRPr="003D4ABF">
              <w:t>Destination IP 3 tuple(s) (IP address or IPv6 network prefix, port number, protocol ID of the protocol above IP).</w:t>
            </w:r>
          </w:p>
        </w:tc>
      </w:tr>
      <w:tr w:rsidR="00A74766" w:rsidRPr="003D4ABF" w14:paraId="49618D4F" w14:textId="77777777" w:rsidTr="00A74766">
        <w:trPr>
          <w:cantSplit/>
          <w:jc w:val="center"/>
        </w:trPr>
        <w:tc>
          <w:tcPr>
            <w:tcW w:w="1540" w:type="dxa"/>
          </w:tcPr>
          <w:p w14:paraId="5EBE1E27" w14:textId="77777777" w:rsidR="00A74766" w:rsidRPr="003D4ABF" w:rsidRDefault="00A74766" w:rsidP="00C40BA2">
            <w:pPr>
              <w:pStyle w:val="TAL"/>
            </w:pPr>
            <w:r w:rsidRPr="003D4ABF">
              <w:t>Domain descriptors</w:t>
            </w:r>
          </w:p>
        </w:tc>
        <w:tc>
          <w:tcPr>
            <w:tcW w:w="4215" w:type="dxa"/>
          </w:tcPr>
          <w:p w14:paraId="3E97B77A" w14:textId="77777777" w:rsidR="00A74766" w:rsidRPr="003D4ABF" w:rsidRDefault="00A74766" w:rsidP="00C40BA2">
            <w:pPr>
              <w:pStyle w:val="TAL"/>
            </w:pPr>
            <w:r w:rsidRPr="003D4ABF">
              <w:t>FQDN(s) or a regular expression which are used as a domain name matching criteria (NOTE 6).</w:t>
            </w:r>
          </w:p>
        </w:tc>
      </w:tr>
      <w:tr w:rsidR="00A74766" w:rsidRPr="003D4ABF" w14:paraId="2B123AE5" w14:textId="77777777" w:rsidTr="00A74766">
        <w:trPr>
          <w:cantSplit/>
          <w:jc w:val="center"/>
        </w:trPr>
        <w:tc>
          <w:tcPr>
            <w:tcW w:w="1540" w:type="dxa"/>
          </w:tcPr>
          <w:p w14:paraId="3E76EB90" w14:textId="77777777" w:rsidR="00A74766" w:rsidRPr="003D4ABF" w:rsidRDefault="00A74766" w:rsidP="00C40BA2">
            <w:pPr>
              <w:keepNext/>
              <w:keepLines/>
              <w:spacing w:after="0"/>
              <w:rPr>
                <w:rFonts w:ascii="Arial" w:hAnsi="Arial"/>
                <w:sz w:val="18"/>
              </w:rPr>
            </w:pPr>
            <w:r w:rsidRPr="003D4ABF">
              <w:t>Non-IP descriptors</w:t>
            </w:r>
          </w:p>
          <w:p w14:paraId="7337C14F" w14:textId="77777777" w:rsidR="00A74766" w:rsidRPr="003D4ABF" w:rsidRDefault="00A74766" w:rsidP="00C40BA2">
            <w:pPr>
              <w:pStyle w:val="TAL"/>
            </w:pPr>
            <w:r w:rsidRPr="003D4ABF">
              <w:t>(NOTE 5)</w:t>
            </w:r>
          </w:p>
        </w:tc>
        <w:tc>
          <w:tcPr>
            <w:tcW w:w="4215" w:type="dxa"/>
          </w:tcPr>
          <w:p w14:paraId="3CFFF746" w14:textId="77777777" w:rsidR="00A74766" w:rsidRPr="003D4ABF" w:rsidRDefault="00A74766" w:rsidP="00C40BA2">
            <w:pPr>
              <w:pStyle w:val="TAL"/>
            </w:pPr>
            <w:r w:rsidRPr="003D4ABF">
              <w:t>Descriptor(s) for destination information of non-IP traffic</w:t>
            </w:r>
          </w:p>
        </w:tc>
      </w:tr>
      <w:tr w:rsidR="00A74766" w:rsidRPr="003D4ABF" w14:paraId="32EF9F02" w14:textId="77777777" w:rsidTr="00A74766">
        <w:trPr>
          <w:cantSplit/>
          <w:jc w:val="center"/>
        </w:trPr>
        <w:tc>
          <w:tcPr>
            <w:tcW w:w="1540" w:type="dxa"/>
          </w:tcPr>
          <w:p w14:paraId="756A28A6" w14:textId="77777777" w:rsidR="00A74766" w:rsidRPr="003D4ABF" w:rsidRDefault="00A74766" w:rsidP="00C40BA2">
            <w:pPr>
              <w:pStyle w:val="TAL"/>
            </w:pPr>
            <w:r w:rsidRPr="003D4ABF">
              <w:t>DNN</w:t>
            </w:r>
          </w:p>
        </w:tc>
        <w:tc>
          <w:tcPr>
            <w:tcW w:w="4215" w:type="dxa"/>
          </w:tcPr>
          <w:p w14:paraId="04A650C2" w14:textId="77777777" w:rsidR="00A74766" w:rsidRPr="003D4ABF" w:rsidRDefault="00A74766" w:rsidP="00C40BA2">
            <w:pPr>
              <w:pStyle w:val="TAL"/>
            </w:pPr>
            <w:r w:rsidRPr="003D4ABF">
              <w:t>This is matched against the DNN information provided by the application.</w:t>
            </w:r>
          </w:p>
        </w:tc>
      </w:tr>
      <w:tr w:rsidR="00A74766" w:rsidRPr="003D4ABF" w14:paraId="1955CFD3" w14:textId="77777777" w:rsidTr="00A74766">
        <w:trPr>
          <w:cantSplit/>
          <w:jc w:val="center"/>
        </w:trPr>
        <w:tc>
          <w:tcPr>
            <w:tcW w:w="1540" w:type="dxa"/>
          </w:tcPr>
          <w:p w14:paraId="2DB3D6AF" w14:textId="77777777" w:rsidR="00A74766" w:rsidRPr="003D4ABF" w:rsidRDefault="00A74766" w:rsidP="00C40BA2">
            <w:pPr>
              <w:pStyle w:val="TAL"/>
            </w:pPr>
            <w:r w:rsidRPr="003D4ABF">
              <w:t>Connection Capabilities</w:t>
            </w:r>
          </w:p>
        </w:tc>
        <w:tc>
          <w:tcPr>
            <w:tcW w:w="4215" w:type="dxa"/>
          </w:tcPr>
          <w:p w14:paraId="673FD1F0" w14:textId="77777777" w:rsidR="00A74766" w:rsidRPr="003D4ABF" w:rsidRDefault="00A74766" w:rsidP="00C40BA2">
            <w:pPr>
              <w:pStyle w:val="TAL"/>
            </w:pPr>
            <w:r w:rsidRPr="003D4ABF">
              <w:t>This is matched against the information provided by a UE application when it requests a network connection with certain capabilities. (NOTE 4)</w:t>
            </w:r>
          </w:p>
        </w:tc>
      </w:tr>
    </w:tbl>
    <w:p w14:paraId="3ADF4532" w14:textId="77777777" w:rsidR="001066D9" w:rsidRDefault="001066D9" w:rsidP="00680A19">
      <w:pPr>
        <w:rPr>
          <w:lang w:eastAsia="ko-KR"/>
        </w:rPr>
      </w:pPr>
    </w:p>
    <w:p w14:paraId="18C2B731" w14:textId="3C5F950F" w:rsidR="00A06475" w:rsidRDefault="00A06475" w:rsidP="00680A19">
      <w:pPr>
        <w:rPr>
          <w:lang w:eastAsia="ko-KR"/>
        </w:rPr>
      </w:pPr>
      <w:r>
        <w:rPr>
          <w:lang w:eastAsia="ko-KR"/>
        </w:rPr>
        <w:t xml:space="preserve">Table 1 lists traffic descriptor components supported by URSP against which </w:t>
      </w:r>
      <w:r w:rsidR="009562C2">
        <w:rPr>
          <w:lang w:eastAsia="ko-KR"/>
        </w:rPr>
        <w:t>information provided by applications can be matched.</w:t>
      </w:r>
    </w:p>
    <w:p w14:paraId="57079E7A" w14:textId="0F864139" w:rsidR="00D20D1D" w:rsidRDefault="00D20D1D" w:rsidP="00680A19">
      <w:pPr>
        <w:rPr>
          <w:lang w:eastAsia="ko-KR"/>
        </w:rPr>
      </w:pPr>
      <w:r>
        <w:rPr>
          <w:lang w:eastAsia="ko-KR"/>
        </w:rPr>
        <w:t xml:space="preserve">For applications running on a UE it is possible to define an internal interface to </w:t>
      </w:r>
      <w:r w:rsidR="004560B9">
        <w:rPr>
          <w:lang w:eastAsia="ko-KR"/>
        </w:rPr>
        <w:t xml:space="preserve">enable applications to provide </w:t>
      </w:r>
      <w:r w:rsidR="00AE0EEF">
        <w:rPr>
          <w:lang w:eastAsia="ko-KR"/>
        </w:rPr>
        <w:t>such</w:t>
      </w:r>
      <w:r w:rsidR="004560B9">
        <w:rPr>
          <w:lang w:eastAsia="ko-KR"/>
        </w:rPr>
        <w:t xml:space="preserve"> information to the UE (e.g., </w:t>
      </w:r>
      <w:r w:rsidR="00DB0754">
        <w:rPr>
          <w:lang w:eastAsia="ko-KR"/>
        </w:rPr>
        <w:t xml:space="preserve">to </w:t>
      </w:r>
      <w:r w:rsidR="004560B9">
        <w:rPr>
          <w:lang w:eastAsia="ko-KR"/>
        </w:rPr>
        <w:t>a connection manager component</w:t>
      </w:r>
      <w:r w:rsidR="00DB0754">
        <w:rPr>
          <w:lang w:eastAsia="ko-KR"/>
        </w:rPr>
        <w:t xml:space="preserve"> of the UE</w:t>
      </w:r>
      <w:r w:rsidR="005E642E">
        <w:rPr>
          <w:lang w:eastAsia="ko-KR"/>
        </w:rPr>
        <w:t>) in a similar way as Traffic descriptor information can be provided using AT commands between TE and MT (see TS 27.007 [2] clause </w:t>
      </w:r>
      <w:r w:rsidR="005E642E" w:rsidRPr="005E642E">
        <w:rPr>
          <w:lang w:eastAsia="ko-KR"/>
        </w:rPr>
        <w:t>10.1.75</w:t>
      </w:r>
      <w:r w:rsidR="005E642E">
        <w:rPr>
          <w:lang w:eastAsia="ko-KR"/>
        </w:rPr>
        <w:t>).</w:t>
      </w:r>
    </w:p>
    <w:p w14:paraId="3807C8FE" w14:textId="5F34AB7A" w:rsidR="00DE5A84" w:rsidRPr="0012241D" w:rsidRDefault="00C76CA2" w:rsidP="00680A19">
      <w:pPr>
        <w:rPr>
          <w:b/>
          <w:bCs/>
          <w:lang w:eastAsia="ko-KR"/>
        </w:rPr>
      </w:pPr>
      <w:r>
        <w:rPr>
          <w:lang w:eastAsia="ko-KR"/>
        </w:rPr>
        <w:t xml:space="preserve">Instead, applications running on PIN </w:t>
      </w:r>
      <w:r w:rsidR="007C1C82">
        <w:rPr>
          <w:lang w:eastAsia="ko-KR"/>
        </w:rPr>
        <w:t xml:space="preserve">Elements </w:t>
      </w:r>
      <w:r w:rsidR="003B0A1F">
        <w:rPr>
          <w:lang w:eastAsia="ko-KR"/>
        </w:rPr>
        <w:t xml:space="preserve">cannot provide </w:t>
      </w:r>
      <w:r w:rsidR="00BB79DC">
        <w:rPr>
          <w:lang w:eastAsia="ko-KR"/>
        </w:rPr>
        <w:t xml:space="preserve">application information </w:t>
      </w:r>
      <w:r w:rsidR="00754D09">
        <w:rPr>
          <w:lang w:eastAsia="ko-KR"/>
        </w:rPr>
        <w:t>to the UE</w:t>
      </w:r>
      <w:r w:rsidR="007C1C82">
        <w:rPr>
          <w:lang w:eastAsia="ko-KR"/>
        </w:rPr>
        <w:t xml:space="preserve"> acting as PEGC</w:t>
      </w:r>
      <w:r w:rsidR="00FB7078">
        <w:rPr>
          <w:lang w:eastAsia="ko-KR"/>
        </w:rPr>
        <w:t xml:space="preserve"> because </w:t>
      </w:r>
      <w:r w:rsidR="00CF0445" w:rsidRPr="0012241D">
        <w:rPr>
          <w:b/>
          <w:bCs/>
          <w:lang w:eastAsia="ko-KR"/>
        </w:rPr>
        <w:t xml:space="preserve">no mechanism has been studied to enable PIN </w:t>
      </w:r>
      <w:r w:rsidR="005E642E">
        <w:rPr>
          <w:b/>
          <w:bCs/>
          <w:lang w:eastAsia="ko-KR"/>
        </w:rPr>
        <w:t>E</w:t>
      </w:r>
      <w:r w:rsidR="005E642E" w:rsidRPr="0012241D">
        <w:rPr>
          <w:b/>
          <w:bCs/>
          <w:lang w:eastAsia="ko-KR"/>
        </w:rPr>
        <w:t xml:space="preserve">lements </w:t>
      </w:r>
      <w:r w:rsidR="009D3DDE" w:rsidRPr="0012241D">
        <w:rPr>
          <w:b/>
          <w:bCs/>
          <w:lang w:eastAsia="ko-KR"/>
        </w:rPr>
        <w:t>to provide information such as OSId/AppID</w:t>
      </w:r>
      <w:r w:rsidR="00D927E4" w:rsidRPr="0012241D">
        <w:rPr>
          <w:b/>
          <w:bCs/>
          <w:lang w:eastAsia="ko-KR"/>
        </w:rPr>
        <w:t>, Domain descriptors</w:t>
      </w:r>
      <w:r w:rsidR="00A65054">
        <w:rPr>
          <w:b/>
          <w:bCs/>
          <w:lang w:eastAsia="ko-KR"/>
        </w:rPr>
        <w:t>, DNN,</w:t>
      </w:r>
      <w:r w:rsidR="00D927E4" w:rsidRPr="0012241D">
        <w:rPr>
          <w:b/>
          <w:bCs/>
          <w:lang w:eastAsia="ko-KR"/>
        </w:rPr>
        <w:t xml:space="preserve"> or </w:t>
      </w:r>
      <w:r w:rsidR="00A65054">
        <w:rPr>
          <w:b/>
          <w:bCs/>
          <w:lang w:eastAsia="ko-KR"/>
        </w:rPr>
        <w:t>C</w:t>
      </w:r>
      <w:r w:rsidR="00D927E4" w:rsidRPr="0012241D">
        <w:rPr>
          <w:b/>
          <w:bCs/>
          <w:lang w:eastAsia="ko-KR"/>
        </w:rPr>
        <w:t>onnection capabilities to the UE</w:t>
      </w:r>
      <w:r w:rsidR="007C1C82">
        <w:rPr>
          <w:b/>
          <w:bCs/>
          <w:lang w:eastAsia="ko-KR"/>
        </w:rPr>
        <w:t xml:space="preserve"> acting as PEGC</w:t>
      </w:r>
      <w:r w:rsidR="00D927E4" w:rsidRPr="0012241D">
        <w:rPr>
          <w:b/>
          <w:bCs/>
          <w:lang w:eastAsia="ko-KR"/>
        </w:rPr>
        <w:t>.</w:t>
      </w:r>
      <w:r w:rsidR="00F54FB2" w:rsidRPr="0012241D">
        <w:rPr>
          <w:b/>
          <w:bCs/>
          <w:lang w:eastAsia="ko-KR"/>
        </w:rPr>
        <w:t xml:space="preserve"> </w:t>
      </w:r>
    </w:p>
    <w:p w14:paraId="5F96A9E7" w14:textId="73193083" w:rsidR="00327212" w:rsidRPr="000A19A3" w:rsidRDefault="00327212" w:rsidP="00FD41FA">
      <w:r w:rsidRPr="000A19A3">
        <w:t xml:space="preserve">As a result, </w:t>
      </w:r>
      <w:r w:rsidR="00FD41FA" w:rsidRPr="000A19A3">
        <w:t xml:space="preserve">a UE cannot evaluate URSP rules with </w:t>
      </w:r>
      <w:r w:rsidR="00A65054" w:rsidRPr="000A19A3">
        <w:t>Application descriptors</w:t>
      </w:r>
      <w:r w:rsidR="000A19A3" w:rsidRPr="000A19A3">
        <w:t>, Domain descriptors, DNN or Connection Capabilities</w:t>
      </w:r>
      <w:r w:rsidR="000A19A3">
        <w:t xml:space="preserve"> for PIN </w:t>
      </w:r>
      <w:r w:rsidR="00273B81">
        <w:t>scenarios</w:t>
      </w:r>
      <w:r w:rsidR="000A19A3" w:rsidRPr="000A19A3">
        <w:t>.</w:t>
      </w:r>
    </w:p>
    <w:p w14:paraId="3D5252D2" w14:textId="4BAE7793" w:rsidR="00C96B78" w:rsidRDefault="00C96B78" w:rsidP="00C96B78">
      <w:pPr>
        <w:rPr>
          <w:lang w:eastAsia="ko-KR"/>
        </w:rPr>
      </w:pPr>
      <w:r>
        <w:rPr>
          <w:lang w:eastAsia="ko-KR"/>
        </w:rPr>
        <w:t xml:space="preserve">Also, even if it was possible to provide </w:t>
      </w:r>
      <w:r w:rsidRPr="00220F25">
        <w:rPr>
          <w:lang w:eastAsia="ko-KR"/>
        </w:rPr>
        <w:t>Application descriptors, Domain descriptors, DNN and Connection Capabilities</w:t>
      </w:r>
      <w:r>
        <w:rPr>
          <w:lang w:eastAsia="ko-KR"/>
        </w:rPr>
        <w:t xml:space="preserve"> from PIN </w:t>
      </w:r>
      <w:r w:rsidR="007C1C82">
        <w:rPr>
          <w:lang w:eastAsia="ko-KR"/>
        </w:rPr>
        <w:t xml:space="preserve">Elements </w:t>
      </w:r>
      <w:r>
        <w:rPr>
          <w:lang w:eastAsia="ko-KR"/>
        </w:rPr>
        <w:t xml:space="preserve">to PEGC before PDU Session Establishment, it is unclear whether MNOs would like to rely on such information as </w:t>
      </w:r>
      <w:r w:rsidR="003F40BE">
        <w:rPr>
          <w:lang w:eastAsia="ko-KR"/>
        </w:rPr>
        <w:t xml:space="preserve">information provided by PIN </w:t>
      </w:r>
      <w:r w:rsidR="005E642E">
        <w:rPr>
          <w:lang w:eastAsia="ko-KR"/>
        </w:rPr>
        <w:t xml:space="preserve">Elements </w:t>
      </w:r>
      <w:r>
        <w:rPr>
          <w:lang w:eastAsia="ko-KR"/>
        </w:rPr>
        <w:t>cannot be trusted</w:t>
      </w:r>
      <w:r w:rsidR="003F40BE">
        <w:rPr>
          <w:lang w:eastAsia="ko-KR"/>
        </w:rPr>
        <w:t xml:space="preserve"> in the same way as information provided by </w:t>
      </w:r>
      <w:r w:rsidR="002C285A">
        <w:rPr>
          <w:lang w:eastAsia="ko-KR"/>
        </w:rPr>
        <w:t>applications running on the UE (which are typically installed through managed platforms</w:t>
      </w:r>
      <w:r w:rsidR="004F3F2D">
        <w:rPr>
          <w:lang w:eastAsia="ko-KR"/>
        </w:rPr>
        <w:t>, e.g., app stores</w:t>
      </w:r>
      <w:r w:rsidR="002C285A">
        <w:rPr>
          <w:lang w:eastAsia="ko-KR"/>
        </w:rPr>
        <w:t>)</w:t>
      </w:r>
      <w:r>
        <w:rPr>
          <w:lang w:eastAsia="ko-KR"/>
        </w:rPr>
        <w:t>.</w:t>
      </w:r>
    </w:p>
    <w:p w14:paraId="544B3CA8" w14:textId="28D2EA1F" w:rsidR="00C30816" w:rsidRPr="00FE5C36" w:rsidRDefault="00DD24C8" w:rsidP="00DD24C8">
      <w:pPr>
        <w:rPr>
          <w:b/>
          <w:bCs/>
        </w:rPr>
      </w:pPr>
      <w:r w:rsidRPr="00FE5C36">
        <w:rPr>
          <w:b/>
          <w:bCs/>
        </w:rPr>
        <w:t xml:space="preserve">Observation 3: </w:t>
      </w:r>
      <w:r w:rsidR="00C30816" w:rsidRPr="00FE5C36">
        <w:rPr>
          <w:b/>
          <w:bCs/>
        </w:rPr>
        <w:t xml:space="preserve">Application descriptors, Domain descriptors, DNN and Connection Capabilities are not applicable to PIN traffic because PIN </w:t>
      </w:r>
      <w:r w:rsidR="005E642E">
        <w:rPr>
          <w:b/>
          <w:bCs/>
        </w:rPr>
        <w:t>E</w:t>
      </w:r>
      <w:r w:rsidR="005E642E" w:rsidRPr="00FE5C36">
        <w:rPr>
          <w:b/>
          <w:bCs/>
        </w:rPr>
        <w:t xml:space="preserve">lements </w:t>
      </w:r>
      <w:r w:rsidR="00C30816" w:rsidRPr="00FE5C36">
        <w:rPr>
          <w:b/>
          <w:bCs/>
        </w:rPr>
        <w:t xml:space="preserve">cannot provide the related information to the UE. </w:t>
      </w:r>
      <w:r w:rsidR="00FC7992" w:rsidRPr="00FE5C36">
        <w:rPr>
          <w:b/>
          <w:bCs/>
        </w:rPr>
        <w:t xml:space="preserve">Also, </w:t>
      </w:r>
      <w:r w:rsidR="00FC7992" w:rsidRPr="00FE5C36">
        <w:rPr>
          <w:b/>
          <w:bCs/>
          <w:lang w:eastAsia="ko-KR"/>
        </w:rPr>
        <w:t xml:space="preserve">it is unlikely that MNOs would like to rely on such information provided by PIN </w:t>
      </w:r>
      <w:r w:rsidR="00C0514D">
        <w:rPr>
          <w:b/>
          <w:bCs/>
          <w:lang w:eastAsia="ko-KR"/>
        </w:rPr>
        <w:t>E</w:t>
      </w:r>
      <w:r w:rsidR="00C0514D" w:rsidRPr="00FE5C36">
        <w:rPr>
          <w:b/>
          <w:bCs/>
          <w:lang w:eastAsia="ko-KR"/>
        </w:rPr>
        <w:t xml:space="preserve">lements </w:t>
      </w:r>
      <w:r w:rsidR="00FE5C36" w:rsidRPr="00FE5C36">
        <w:rPr>
          <w:b/>
          <w:bCs/>
          <w:lang w:eastAsia="ko-KR"/>
        </w:rPr>
        <w:t xml:space="preserve">as those </w:t>
      </w:r>
      <w:r w:rsidR="00FC7992" w:rsidRPr="00FE5C36">
        <w:rPr>
          <w:b/>
          <w:bCs/>
          <w:lang w:eastAsia="ko-KR"/>
        </w:rPr>
        <w:t>cannot be trusted in the same way as information provided by applications running on the UE (which are typically installed through managed platforms, e.g., app stores</w:t>
      </w:r>
      <w:r w:rsidR="00C0514D">
        <w:rPr>
          <w:b/>
          <w:bCs/>
          <w:lang w:eastAsia="ko-KR"/>
        </w:rPr>
        <w:t>)</w:t>
      </w:r>
    </w:p>
    <w:p w14:paraId="66455BF0" w14:textId="5354BFC1" w:rsidR="00E46714" w:rsidRDefault="00167E8B" w:rsidP="00E46714">
      <w:pPr>
        <w:rPr>
          <w:lang w:eastAsia="ko-KR"/>
        </w:rPr>
      </w:pPr>
      <w:r>
        <w:rPr>
          <w:lang w:eastAsia="ko-KR"/>
        </w:rPr>
        <w:t xml:space="preserve">For IP descriptors one could argue that </w:t>
      </w:r>
      <w:r w:rsidR="0012241D">
        <w:rPr>
          <w:lang w:eastAsia="ko-KR"/>
        </w:rPr>
        <w:t xml:space="preserve">the PEGC </w:t>
      </w:r>
      <w:r w:rsidR="00D340A8">
        <w:rPr>
          <w:lang w:eastAsia="ko-KR"/>
        </w:rPr>
        <w:t>can</w:t>
      </w:r>
      <w:r w:rsidR="0012241D">
        <w:rPr>
          <w:lang w:eastAsia="ko-KR"/>
        </w:rPr>
        <w:t xml:space="preserve"> </w:t>
      </w:r>
      <w:r w:rsidR="005A45EC">
        <w:rPr>
          <w:lang w:eastAsia="ko-KR"/>
        </w:rPr>
        <w:t xml:space="preserve">potentially </w:t>
      </w:r>
      <w:r w:rsidR="008177BF">
        <w:rPr>
          <w:lang w:eastAsia="ko-KR"/>
        </w:rPr>
        <w:t xml:space="preserve">analyse traffic sent by </w:t>
      </w:r>
      <w:r w:rsidR="00BA051F">
        <w:rPr>
          <w:lang w:eastAsia="ko-KR"/>
        </w:rPr>
        <w:t xml:space="preserve">PIN </w:t>
      </w:r>
      <w:r w:rsidR="005E642E">
        <w:rPr>
          <w:lang w:eastAsia="ko-KR"/>
        </w:rPr>
        <w:t xml:space="preserve">Elements </w:t>
      </w:r>
      <w:r w:rsidR="00BA051F">
        <w:rPr>
          <w:lang w:eastAsia="ko-KR"/>
        </w:rPr>
        <w:t xml:space="preserve">and match the destination IP address and port information </w:t>
      </w:r>
      <w:r w:rsidR="009E11B6">
        <w:rPr>
          <w:lang w:eastAsia="ko-KR"/>
        </w:rPr>
        <w:t xml:space="preserve">of IP packets sent by PIN </w:t>
      </w:r>
      <w:r w:rsidR="005E642E">
        <w:rPr>
          <w:lang w:eastAsia="ko-KR"/>
        </w:rPr>
        <w:t xml:space="preserve">Elements </w:t>
      </w:r>
      <w:r w:rsidR="009E11B6">
        <w:rPr>
          <w:lang w:eastAsia="ko-KR"/>
        </w:rPr>
        <w:t xml:space="preserve">against IP descriptor information. </w:t>
      </w:r>
      <w:r w:rsidR="00E46548">
        <w:rPr>
          <w:lang w:eastAsia="ko-KR"/>
        </w:rPr>
        <w:t xml:space="preserve">However, it is </w:t>
      </w:r>
      <w:r w:rsidR="000B17B6">
        <w:rPr>
          <w:lang w:eastAsia="ko-KR"/>
        </w:rPr>
        <w:t xml:space="preserve">important to re-emphasize that this </w:t>
      </w:r>
      <w:r w:rsidR="00AF03B2">
        <w:rPr>
          <w:lang w:eastAsia="ko-KR"/>
        </w:rPr>
        <w:t>would</w:t>
      </w:r>
      <w:r w:rsidR="00C0514D">
        <w:rPr>
          <w:lang w:eastAsia="ko-KR"/>
        </w:rPr>
        <w:t xml:space="preserve"> possibly</w:t>
      </w:r>
      <w:r w:rsidR="00AF03B2">
        <w:rPr>
          <w:lang w:eastAsia="ko-KR"/>
        </w:rPr>
        <w:t xml:space="preserve"> </w:t>
      </w:r>
      <w:r w:rsidR="000B17B6">
        <w:rPr>
          <w:lang w:eastAsia="ko-KR"/>
        </w:rPr>
        <w:t xml:space="preserve">need to happen before PDU Session Establishment. </w:t>
      </w:r>
      <w:r w:rsidR="00FA0D27">
        <w:rPr>
          <w:lang w:eastAsia="ko-KR"/>
        </w:rPr>
        <w:t xml:space="preserve">The issue is that at this point PIN </w:t>
      </w:r>
      <w:r w:rsidR="005E642E">
        <w:rPr>
          <w:lang w:eastAsia="ko-KR"/>
        </w:rPr>
        <w:t xml:space="preserve">Elements </w:t>
      </w:r>
      <w:r w:rsidR="00FA0D27">
        <w:rPr>
          <w:lang w:eastAsia="ko-KR"/>
        </w:rPr>
        <w:t>do not have a globally routable IP address yet because a routable address, e.g., an IPv6 prefix, can only be assigned after PDU Session Establishment.</w:t>
      </w:r>
      <w:r w:rsidR="00E46714">
        <w:rPr>
          <w:lang w:eastAsia="ko-KR"/>
        </w:rPr>
        <w:t xml:space="preserve"> This implies that the PEGC would need to </w:t>
      </w:r>
      <w:r w:rsidR="00D526F7">
        <w:rPr>
          <w:lang w:eastAsia="ko-KR"/>
        </w:rPr>
        <w:t xml:space="preserve">assign private IP addresses to PINEs and </w:t>
      </w:r>
      <w:r w:rsidR="00E46714">
        <w:rPr>
          <w:lang w:eastAsia="ko-KR"/>
        </w:rPr>
        <w:t xml:space="preserve">translate PINE IP packets so that the source IP address of the packet from the PIN element matches the </w:t>
      </w:r>
      <w:r w:rsidR="00CA67C4">
        <w:rPr>
          <w:lang w:eastAsia="ko-KR"/>
        </w:rPr>
        <w:t xml:space="preserve">routable </w:t>
      </w:r>
      <w:r w:rsidR="00E46714">
        <w:rPr>
          <w:lang w:eastAsia="ko-KR"/>
        </w:rPr>
        <w:t xml:space="preserve">IP address or IPv6 prefix assigned for the PDU Session. </w:t>
      </w:r>
    </w:p>
    <w:p w14:paraId="54B3EA62" w14:textId="485DE40F" w:rsidR="006F1B48" w:rsidRDefault="006F1B48" w:rsidP="00E46714">
      <w:pPr>
        <w:rPr>
          <w:lang w:eastAsia="ko-KR"/>
        </w:rPr>
      </w:pPr>
      <w:r>
        <w:rPr>
          <w:lang w:eastAsia="ko-KR"/>
        </w:rPr>
        <w:t xml:space="preserve">In summary, this can only work </w:t>
      </w:r>
      <w:r w:rsidR="00753FD0">
        <w:rPr>
          <w:lang w:eastAsia="ko-KR"/>
        </w:rPr>
        <w:t>if the PEGC performs Network Address Translation (NAT) for PINE traffic</w:t>
      </w:r>
      <w:r w:rsidR="00EF3E9E">
        <w:rPr>
          <w:lang w:eastAsia="ko-KR"/>
        </w:rPr>
        <w:t xml:space="preserve"> (including for IPv6)</w:t>
      </w:r>
      <w:r w:rsidR="0003157C">
        <w:rPr>
          <w:lang w:eastAsia="ko-KR"/>
        </w:rPr>
        <w:t>.</w:t>
      </w:r>
    </w:p>
    <w:p w14:paraId="39F476FF" w14:textId="477BBD18" w:rsidR="00B60EE4" w:rsidRDefault="004B0B14" w:rsidP="007E0381">
      <w:pPr>
        <w:rPr>
          <w:lang w:eastAsia="ko-KR"/>
        </w:rPr>
      </w:pPr>
      <w:r>
        <w:rPr>
          <w:lang w:eastAsia="ko-KR"/>
        </w:rPr>
        <w:t>Moreover</w:t>
      </w:r>
      <w:r w:rsidR="00043308">
        <w:rPr>
          <w:lang w:eastAsia="ko-KR"/>
        </w:rPr>
        <w:t xml:space="preserve">, even if NAT </w:t>
      </w:r>
      <w:r w:rsidR="00A46610">
        <w:rPr>
          <w:lang w:eastAsia="ko-KR"/>
        </w:rPr>
        <w:t>was</w:t>
      </w:r>
      <w:r w:rsidR="00043308">
        <w:rPr>
          <w:lang w:eastAsia="ko-KR"/>
        </w:rPr>
        <w:t xml:space="preserve"> </w:t>
      </w:r>
      <w:r w:rsidR="00C20767">
        <w:rPr>
          <w:lang w:eastAsia="ko-KR"/>
        </w:rPr>
        <w:t>supported by PEGC</w:t>
      </w:r>
      <w:r w:rsidR="0098762D">
        <w:rPr>
          <w:lang w:eastAsia="ko-KR"/>
        </w:rPr>
        <w:t>,</w:t>
      </w:r>
      <w:r w:rsidR="00043308">
        <w:rPr>
          <w:lang w:eastAsia="ko-KR"/>
        </w:rPr>
        <w:t xml:space="preserve"> the </w:t>
      </w:r>
      <w:r w:rsidR="00A46610">
        <w:rPr>
          <w:lang w:eastAsia="ko-KR"/>
        </w:rPr>
        <w:t xml:space="preserve">other issue is that typically applications perform a DNS query before </w:t>
      </w:r>
      <w:r w:rsidR="006A66F9">
        <w:rPr>
          <w:lang w:eastAsia="ko-KR"/>
        </w:rPr>
        <w:t>establishing a connection to a specific server</w:t>
      </w:r>
      <w:r w:rsidR="00BA37B6">
        <w:rPr>
          <w:lang w:eastAsia="ko-KR"/>
        </w:rPr>
        <w:t>.</w:t>
      </w:r>
      <w:r w:rsidR="006A66F9">
        <w:rPr>
          <w:lang w:eastAsia="ko-KR"/>
        </w:rPr>
        <w:t xml:space="preserve"> </w:t>
      </w:r>
      <w:r w:rsidR="007F28E6">
        <w:rPr>
          <w:lang w:eastAsia="ko-KR"/>
        </w:rPr>
        <w:t>If an application running on a PIN element sends a DNS query</w:t>
      </w:r>
      <w:r w:rsidR="007E0381">
        <w:rPr>
          <w:lang w:eastAsia="ko-KR"/>
        </w:rPr>
        <w:t xml:space="preserve"> (</w:t>
      </w:r>
      <w:r w:rsidR="00536556">
        <w:rPr>
          <w:lang w:eastAsia="ko-KR"/>
        </w:rPr>
        <w:t xml:space="preserve">over UDP or </w:t>
      </w:r>
      <w:r w:rsidR="003E49D4">
        <w:rPr>
          <w:lang w:eastAsia="ko-KR"/>
        </w:rPr>
        <w:t>HTTPS</w:t>
      </w:r>
      <w:r w:rsidR="00396DA2">
        <w:rPr>
          <w:lang w:eastAsia="ko-KR"/>
        </w:rPr>
        <w:t>)</w:t>
      </w:r>
      <w:r w:rsidR="007E0381">
        <w:rPr>
          <w:lang w:eastAsia="ko-KR"/>
        </w:rPr>
        <w:t xml:space="preserve">, then </w:t>
      </w:r>
      <w:r w:rsidR="00D4382B">
        <w:rPr>
          <w:lang w:eastAsia="ko-KR"/>
        </w:rPr>
        <w:t xml:space="preserve">the DNS query </w:t>
      </w:r>
      <w:r w:rsidR="00396DA2">
        <w:rPr>
          <w:lang w:eastAsia="ko-KR"/>
        </w:rPr>
        <w:t>would already trigger the PEGC to establish a PDU session</w:t>
      </w:r>
      <w:r w:rsidR="00670DE5">
        <w:rPr>
          <w:lang w:eastAsia="ko-KR"/>
        </w:rPr>
        <w:t xml:space="preserve"> for </w:t>
      </w:r>
      <w:r w:rsidR="007E0381">
        <w:rPr>
          <w:lang w:eastAsia="ko-KR"/>
        </w:rPr>
        <w:t xml:space="preserve">the </w:t>
      </w:r>
      <w:r w:rsidR="00670DE5">
        <w:rPr>
          <w:lang w:eastAsia="ko-KR"/>
        </w:rPr>
        <w:t>PIN traffic</w:t>
      </w:r>
      <w:r w:rsidR="00E211E1">
        <w:rPr>
          <w:lang w:eastAsia="ko-KR"/>
        </w:rPr>
        <w:t>.</w:t>
      </w:r>
    </w:p>
    <w:p w14:paraId="2F6AB86C" w14:textId="0B6E5AD0" w:rsidR="0087366A" w:rsidRDefault="00B029EE" w:rsidP="007E0381">
      <w:pPr>
        <w:rPr>
          <w:lang w:eastAsia="ko-KR"/>
        </w:rPr>
      </w:pPr>
      <w:r>
        <w:rPr>
          <w:lang w:eastAsia="ko-KR"/>
        </w:rPr>
        <w:lastRenderedPageBreak/>
        <w:t xml:space="preserve">It is also important to highlight that NAT support is </w:t>
      </w:r>
      <w:r w:rsidRPr="00CA67C4">
        <w:rPr>
          <w:u w:val="single"/>
          <w:lang w:eastAsia="ko-KR"/>
        </w:rPr>
        <w:t xml:space="preserve">not </w:t>
      </w:r>
      <w:r w:rsidR="00CA67C4">
        <w:rPr>
          <w:u w:val="single"/>
          <w:lang w:eastAsia="ko-KR"/>
        </w:rPr>
        <w:t>supported</w:t>
      </w:r>
      <w:r>
        <w:rPr>
          <w:lang w:eastAsia="ko-KR"/>
        </w:rPr>
        <w:t xml:space="preserve"> </w:t>
      </w:r>
      <w:r w:rsidR="00F52AE6">
        <w:rPr>
          <w:lang w:eastAsia="ko-KR"/>
        </w:rPr>
        <w:t xml:space="preserve">for PIN </w:t>
      </w:r>
      <w:r>
        <w:rPr>
          <w:lang w:eastAsia="ko-KR"/>
        </w:rPr>
        <w:t xml:space="preserve">at least for IPv6 </w:t>
      </w:r>
      <w:r w:rsidR="006C04A9">
        <w:rPr>
          <w:lang w:eastAsia="ko-KR"/>
        </w:rPr>
        <w:t>according to the follow</w:t>
      </w:r>
      <w:r w:rsidR="007B267B">
        <w:rPr>
          <w:lang w:eastAsia="ko-KR"/>
        </w:rPr>
        <w:t>ing</w:t>
      </w:r>
      <w:r w:rsidR="006C04A9">
        <w:rPr>
          <w:lang w:eastAsia="ko-KR"/>
        </w:rPr>
        <w:t xml:space="preserve"> conclusion in TR 23.</w:t>
      </w:r>
      <w:r w:rsidR="002B2ED7">
        <w:rPr>
          <w:lang w:eastAsia="ko-KR"/>
        </w:rPr>
        <w:t>700</w:t>
      </w:r>
      <w:r w:rsidR="00325503">
        <w:rPr>
          <w:lang w:eastAsia="ko-KR"/>
        </w:rPr>
        <w:t>-88 clause </w:t>
      </w:r>
      <w:r w:rsidR="006D2936">
        <w:rPr>
          <w:lang w:eastAsia="ko-KR"/>
        </w:rPr>
        <w:t xml:space="preserve">8.4, which states that </w:t>
      </w:r>
      <w:r w:rsidR="00127B02">
        <w:rPr>
          <w:lang w:eastAsia="ko-KR"/>
        </w:rPr>
        <w:t xml:space="preserve">IPv6 prefix delegation will be </w:t>
      </w:r>
      <w:r w:rsidR="00280997">
        <w:rPr>
          <w:lang w:eastAsia="ko-KR"/>
        </w:rPr>
        <w:t xml:space="preserve">used </w:t>
      </w:r>
      <w:r w:rsidR="0087366A">
        <w:rPr>
          <w:lang w:eastAsia="ko-KR"/>
        </w:rPr>
        <w:t xml:space="preserve">for IP address assignments to PINEs: </w:t>
      </w:r>
    </w:p>
    <w:p w14:paraId="71120E38" w14:textId="460393BE" w:rsidR="00B029EE" w:rsidRPr="007B267B" w:rsidRDefault="0087366A" w:rsidP="007B267B">
      <w:pPr>
        <w:tabs>
          <w:tab w:val="left" w:pos="450"/>
        </w:tabs>
        <w:ind w:left="450"/>
        <w:rPr>
          <w:i/>
          <w:iCs/>
          <w:lang w:eastAsia="ko-KR"/>
        </w:rPr>
      </w:pPr>
      <w:r w:rsidRPr="007B267B">
        <w:rPr>
          <w:i/>
          <w:iCs/>
          <w:lang w:eastAsia="zh-CN"/>
        </w:rPr>
        <w:t>IPv6 Prefix Delegation as described in clause 4.6.2.3 of TS 23.316 [5], or DHCP proxy by PEGC, or Framed Routing as described in clause 5.6.14 of TS 23.501 [2] are applied for IP address allocation of PINEs connected to PEGC.</w:t>
      </w:r>
    </w:p>
    <w:p w14:paraId="2E366913" w14:textId="63C33987" w:rsidR="0000545F" w:rsidRDefault="009E4CDD" w:rsidP="009E4CDD">
      <w:pPr>
        <w:rPr>
          <w:b/>
          <w:bCs/>
        </w:rPr>
      </w:pPr>
      <w:r w:rsidRPr="00C30816">
        <w:rPr>
          <w:b/>
          <w:bCs/>
        </w:rPr>
        <w:t xml:space="preserve">Observation </w:t>
      </w:r>
      <w:r>
        <w:rPr>
          <w:b/>
          <w:bCs/>
        </w:rPr>
        <w:t>4</w:t>
      </w:r>
      <w:r w:rsidRPr="00C30816">
        <w:rPr>
          <w:b/>
          <w:bCs/>
        </w:rPr>
        <w:t xml:space="preserve">: </w:t>
      </w:r>
      <w:r>
        <w:rPr>
          <w:b/>
          <w:bCs/>
        </w:rPr>
        <w:t xml:space="preserve">IP descriptors </w:t>
      </w:r>
      <w:r w:rsidR="00CF1424">
        <w:rPr>
          <w:b/>
          <w:bCs/>
        </w:rPr>
        <w:t xml:space="preserve">are not applicable </w:t>
      </w:r>
      <w:r w:rsidR="008015B4">
        <w:rPr>
          <w:b/>
          <w:bCs/>
        </w:rPr>
        <w:t>to PIN traffic as a basis for PDU Session Establishment</w:t>
      </w:r>
      <w:r w:rsidR="00FD45AD">
        <w:rPr>
          <w:b/>
          <w:bCs/>
        </w:rPr>
        <w:t xml:space="preserve">. </w:t>
      </w:r>
    </w:p>
    <w:p w14:paraId="0EF16AA5" w14:textId="6D94717A" w:rsidR="005A30ED" w:rsidRPr="005A30ED" w:rsidRDefault="005A30ED" w:rsidP="009E4CDD">
      <w:r w:rsidRPr="005A30ED">
        <w:t>Given Observation</w:t>
      </w:r>
      <w:r w:rsidR="008F0706">
        <w:t>s</w:t>
      </w:r>
      <w:r w:rsidRPr="005A30ED">
        <w:t xml:space="preserve"> 1-4 we can conclude that existing URSP traffic descriptor components are not applicable to PIN traffic.</w:t>
      </w:r>
    </w:p>
    <w:p w14:paraId="20A803C2" w14:textId="3915A897" w:rsidR="00AF596F" w:rsidRDefault="00AF596F" w:rsidP="009E4CDD">
      <w:pPr>
        <w:rPr>
          <w:b/>
          <w:bCs/>
        </w:rPr>
      </w:pPr>
      <w:r>
        <w:rPr>
          <w:b/>
          <w:bCs/>
        </w:rPr>
        <w:t>Conclusion</w:t>
      </w:r>
      <w:r w:rsidR="009D5122">
        <w:rPr>
          <w:b/>
          <w:bCs/>
        </w:rPr>
        <w:t> 1</w:t>
      </w:r>
      <w:r>
        <w:rPr>
          <w:b/>
          <w:bCs/>
        </w:rPr>
        <w:t xml:space="preserve">: </w:t>
      </w:r>
      <w:r w:rsidRPr="00AF596F">
        <w:rPr>
          <w:b/>
          <w:bCs/>
        </w:rPr>
        <w:t xml:space="preserve">Existing URSP traffic descriptor components are </w:t>
      </w:r>
      <w:r>
        <w:rPr>
          <w:b/>
          <w:bCs/>
        </w:rPr>
        <w:t xml:space="preserve">not </w:t>
      </w:r>
      <w:r w:rsidRPr="00AF596F">
        <w:rPr>
          <w:b/>
          <w:bCs/>
        </w:rPr>
        <w:t>applicable to PIN traffic</w:t>
      </w:r>
      <w:r w:rsidR="009D5122">
        <w:rPr>
          <w:b/>
          <w:bCs/>
        </w:rPr>
        <w:t>.</w:t>
      </w:r>
    </w:p>
    <w:p w14:paraId="3F727467" w14:textId="3346F9E7" w:rsidR="00636D0F" w:rsidRDefault="00636D0F" w:rsidP="00636D0F">
      <w:pPr>
        <w:pStyle w:val="Heading2"/>
        <w:rPr>
          <w:lang w:eastAsia="ko-KR"/>
        </w:rPr>
      </w:pPr>
      <w:r>
        <w:rPr>
          <w:lang w:eastAsia="ko-KR"/>
        </w:rPr>
        <w:t>1.</w:t>
      </w:r>
      <w:r w:rsidR="00DF6AE5">
        <w:rPr>
          <w:lang w:eastAsia="ko-KR"/>
        </w:rPr>
        <w:t>3</w:t>
      </w:r>
      <w:r>
        <w:rPr>
          <w:lang w:eastAsia="ko-KR"/>
        </w:rPr>
        <w:tab/>
      </w:r>
      <w:r w:rsidR="00DD064C">
        <w:rPr>
          <w:lang w:eastAsia="ko-KR"/>
        </w:rPr>
        <w:t>E</w:t>
      </w:r>
      <w:r>
        <w:rPr>
          <w:lang w:eastAsia="ko-KR"/>
        </w:rPr>
        <w:t>nabl</w:t>
      </w:r>
      <w:r w:rsidR="00DD064C">
        <w:rPr>
          <w:lang w:eastAsia="ko-KR"/>
        </w:rPr>
        <w:t>ing</w:t>
      </w:r>
      <w:r>
        <w:rPr>
          <w:lang w:eastAsia="ko-KR"/>
        </w:rPr>
        <w:t xml:space="preserve"> </w:t>
      </w:r>
      <w:r w:rsidR="00750924">
        <w:rPr>
          <w:lang w:eastAsia="ko-KR"/>
        </w:rPr>
        <w:t>route selection for PIN scenarios</w:t>
      </w:r>
      <w:r w:rsidR="00DD064C">
        <w:rPr>
          <w:lang w:eastAsia="ko-KR"/>
        </w:rPr>
        <w:t xml:space="preserve"> based on PIN ID</w:t>
      </w:r>
    </w:p>
    <w:p w14:paraId="7ADFE02D" w14:textId="15A4FDFA" w:rsidR="00926C9B" w:rsidRDefault="00DE68B1" w:rsidP="00926C9B">
      <w:pPr>
        <w:rPr>
          <w:lang w:eastAsia="ko-KR"/>
        </w:rPr>
      </w:pPr>
      <w:r>
        <w:rPr>
          <w:lang w:eastAsia="ko-KR"/>
        </w:rPr>
        <w:t>Given</w:t>
      </w:r>
      <w:r w:rsidR="00926C9B">
        <w:rPr>
          <w:lang w:eastAsia="ko-KR"/>
        </w:rPr>
        <w:t xml:space="preserve"> the analysis in the previous section</w:t>
      </w:r>
      <w:r>
        <w:rPr>
          <w:lang w:eastAsia="ko-KR"/>
        </w:rPr>
        <w:t>,</w:t>
      </w:r>
      <w:r w:rsidR="00926C9B">
        <w:rPr>
          <w:lang w:eastAsia="ko-KR"/>
        </w:rPr>
        <w:t xml:space="preserve"> </w:t>
      </w:r>
      <w:r w:rsidR="005A1D99">
        <w:rPr>
          <w:lang w:eastAsia="ko-KR"/>
        </w:rPr>
        <w:t>using</w:t>
      </w:r>
      <w:r w:rsidR="00760E5C">
        <w:rPr>
          <w:lang w:eastAsia="ko-KR"/>
        </w:rPr>
        <w:t xml:space="preserve"> information provided by PINEs </w:t>
      </w:r>
      <w:r w:rsidR="004E0638">
        <w:rPr>
          <w:lang w:eastAsia="ko-KR"/>
        </w:rPr>
        <w:t xml:space="preserve">to determine </w:t>
      </w:r>
      <w:r w:rsidR="008B6E52">
        <w:rPr>
          <w:lang w:eastAsia="ko-KR"/>
        </w:rPr>
        <w:t xml:space="preserve">the route to select is not an option as no mechanism has been studied for PINEs to provide such information to PEGC. </w:t>
      </w:r>
      <w:r w:rsidR="002044C2">
        <w:rPr>
          <w:lang w:eastAsia="ko-KR"/>
        </w:rPr>
        <w:t>Similarly, analysing</w:t>
      </w:r>
      <w:r w:rsidR="005A1D99">
        <w:rPr>
          <w:lang w:eastAsia="ko-KR"/>
        </w:rPr>
        <w:t xml:space="preserve"> </w:t>
      </w:r>
      <w:r w:rsidR="002044C2">
        <w:rPr>
          <w:lang w:eastAsia="ko-KR"/>
        </w:rPr>
        <w:t xml:space="preserve">traffic sent by PINEs </w:t>
      </w:r>
      <w:r w:rsidR="00A668C0">
        <w:rPr>
          <w:lang w:eastAsia="ko-KR"/>
        </w:rPr>
        <w:t xml:space="preserve">as a basis to determine the PDU Session </w:t>
      </w:r>
      <w:r w:rsidR="00EA4A98">
        <w:rPr>
          <w:lang w:eastAsia="ko-KR"/>
        </w:rPr>
        <w:t xml:space="preserve">to use </w:t>
      </w:r>
      <w:r w:rsidR="002044C2">
        <w:rPr>
          <w:lang w:eastAsia="ko-KR"/>
        </w:rPr>
        <w:t>is not an option as argued above.</w:t>
      </w:r>
    </w:p>
    <w:p w14:paraId="430C0794" w14:textId="77777777" w:rsidR="008A0357" w:rsidRDefault="008545A5" w:rsidP="00926C9B">
      <w:pPr>
        <w:rPr>
          <w:lang w:eastAsia="ko-KR"/>
        </w:rPr>
      </w:pPr>
      <w:r>
        <w:rPr>
          <w:lang w:eastAsia="ko-KR"/>
        </w:rPr>
        <w:t xml:space="preserve">An </w:t>
      </w:r>
      <w:r w:rsidR="00516695">
        <w:rPr>
          <w:lang w:eastAsia="ko-KR"/>
        </w:rPr>
        <w:t xml:space="preserve">alternative </w:t>
      </w:r>
      <w:r w:rsidR="00362354">
        <w:rPr>
          <w:lang w:eastAsia="ko-KR"/>
        </w:rPr>
        <w:t xml:space="preserve">approach is to </w:t>
      </w:r>
      <w:r w:rsidR="007F0A49">
        <w:rPr>
          <w:lang w:eastAsia="ko-KR"/>
        </w:rPr>
        <w:t xml:space="preserve">assume that </w:t>
      </w:r>
    </w:p>
    <w:p w14:paraId="18358C41" w14:textId="4075C624" w:rsidR="00B5500E" w:rsidRDefault="008A0357" w:rsidP="00B5500E">
      <w:pPr>
        <w:pStyle w:val="B1"/>
        <w:rPr>
          <w:lang w:eastAsia="ko-KR"/>
        </w:rPr>
      </w:pPr>
      <w:r>
        <w:rPr>
          <w:lang w:eastAsia="ko-KR"/>
        </w:rPr>
        <w:t>-</w:t>
      </w:r>
      <w:r>
        <w:rPr>
          <w:lang w:eastAsia="ko-KR"/>
        </w:rPr>
        <w:tab/>
      </w:r>
      <w:r w:rsidR="00A32CA5">
        <w:rPr>
          <w:lang w:eastAsia="ko-KR"/>
        </w:rPr>
        <w:t xml:space="preserve">the MNO assigns a PIN ID for each PIN </w:t>
      </w:r>
      <w:r>
        <w:rPr>
          <w:lang w:eastAsia="ko-KR"/>
        </w:rPr>
        <w:t>of</w:t>
      </w:r>
      <w:r w:rsidR="00A32CA5">
        <w:rPr>
          <w:lang w:eastAsia="ko-KR"/>
        </w:rPr>
        <w:t xml:space="preserve"> </w:t>
      </w:r>
      <w:r>
        <w:rPr>
          <w:lang w:eastAsia="ko-KR"/>
        </w:rPr>
        <w:t xml:space="preserve">a </w:t>
      </w:r>
      <w:r w:rsidR="00A32CA5">
        <w:rPr>
          <w:lang w:eastAsia="ko-KR"/>
        </w:rPr>
        <w:t>subscriber</w:t>
      </w:r>
      <w:r w:rsidR="00646227">
        <w:rPr>
          <w:lang w:val="en-US" w:eastAsia="ko-KR"/>
        </w:rPr>
        <w:t xml:space="preserve"> and provides it </w:t>
      </w:r>
      <w:r w:rsidR="0010071C">
        <w:rPr>
          <w:lang w:val="en-US" w:eastAsia="ko-KR"/>
        </w:rPr>
        <w:t>to the subscriber using mechanism beyond the scope of 3GPP</w:t>
      </w:r>
      <w:r w:rsidR="008545A5">
        <w:rPr>
          <w:lang w:eastAsia="ko-KR"/>
        </w:rPr>
        <w:t xml:space="preserve">. </w:t>
      </w:r>
      <w:r w:rsidR="00800C06">
        <w:rPr>
          <w:lang w:eastAsia="ko-KR"/>
        </w:rPr>
        <w:t xml:space="preserve">(Note that the PIN ID only needs to be unique per subscriber.) </w:t>
      </w:r>
    </w:p>
    <w:p w14:paraId="5280A18A" w14:textId="67E163AB" w:rsidR="00A32CA5" w:rsidRDefault="00B5500E" w:rsidP="00B5500E">
      <w:pPr>
        <w:pStyle w:val="B1"/>
        <w:rPr>
          <w:lang w:eastAsia="ko-KR"/>
        </w:rPr>
      </w:pPr>
      <w:r>
        <w:rPr>
          <w:lang w:eastAsia="ko-KR"/>
        </w:rPr>
        <w:t>-</w:t>
      </w:r>
      <w:r>
        <w:rPr>
          <w:lang w:eastAsia="ko-KR"/>
        </w:rPr>
        <w:tab/>
      </w:r>
      <w:r w:rsidR="001F7305">
        <w:rPr>
          <w:lang w:eastAsia="ko-KR"/>
        </w:rPr>
        <w:t xml:space="preserve">PINs are </w:t>
      </w:r>
      <w:r>
        <w:rPr>
          <w:lang w:eastAsia="ko-KR"/>
        </w:rPr>
        <w:t xml:space="preserve">configured and </w:t>
      </w:r>
      <w:r w:rsidR="008A0357">
        <w:rPr>
          <w:lang w:eastAsia="ko-KR"/>
        </w:rPr>
        <w:t>ide</w:t>
      </w:r>
      <w:r>
        <w:rPr>
          <w:lang w:eastAsia="ko-KR"/>
        </w:rPr>
        <w:t>ntified</w:t>
      </w:r>
      <w:r w:rsidR="001F7305">
        <w:rPr>
          <w:lang w:eastAsia="ko-KR"/>
        </w:rPr>
        <w:t xml:space="preserve"> in the PEGC based on </w:t>
      </w:r>
      <w:r w:rsidR="00CE3459">
        <w:rPr>
          <w:lang w:val="en-US" w:eastAsia="ko-KR"/>
        </w:rPr>
        <w:t>the</w:t>
      </w:r>
      <w:r w:rsidR="00443B7A">
        <w:rPr>
          <w:lang w:val="en-US" w:eastAsia="ko-KR"/>
        </w:rPr>
        <w:t xml:space="preserve"> </w:t>
      </w:r>
      <w:r w:rsidR="001F7305">
        <w:rPr>
          <w:lang w:eastAsia="ko-KR"/>
        </w:rPr>
        <w:t xml:space="preserve">PIN ID. </w:t>
      </w:r>
    </w:p>
    <w:p w14:paraId="163FE0FE" w14:textId="3B802B26" w:rsidR="00F203C4" w:rsidRDefault="00837CDB" w:rsidP="00926C9B">
      <w:pPr>
        <w:rPr>
          <w:lang w:eastAsia="ko-KR"/>
        </w:rPr>
      </w:pPr>
      <w:r>
        <w:rPr>
          <w:lang w:eastAsia="ko-KR"/>
        </w:rPr>
        <w:t>Route selection policies for PIN scenarios can then be based on the PIN</w:t>
      </w:r>
      <w:r w:rsidR="000B0A39">
        <w:rPr>
          <w:lang w:eastAsia="ko-KR"/>
        </w:rPr>
        <w:t xml:space="preserve"> ID as depicted in Figure 1.</w:t>
      </w:r>
    </w:p>
    <w:p w14:paraId="3F041FC8" w14:textId="77E2746A" w:rsidR="000B0A39" w:rsidRDefault="008F5346" w:rsidP="00987C2F">
      <w:pPr>
        <w:jc w:val="center"/>
        <w:rPr>
          <w:lang w:eastAsia="ko-KR"/>
        </w:rPr>
      </w:pPr>
      <w:r>
        <w:object w:dxaOrig="10045" w:dyaOrig="6231" w14:anchorId="7D10D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229.4pt" o:ole="">
            <v:imagedata r:id="rId11" o:title=""/>
          </v:shape>
          <o:OLEObject Type="Embed" ProgID="Visio.Drawing.15" ShapeID="_x0000_i1025" DrawAspect="Content" ObjectID="_1737529264" r:id="rId12"/>
        </w:object>
      </w:r>
    </w:p>
    <w:p w14:paraId="57887CF3" w14:textId="3A7701A1" w:rsidR="00987C2F" w:rsidRDefault="00987C2F" w:rsidP="009C391D">
      <w:pPr>
        <w:pStyle w:val="TF"/>
        <w:rPr>
          <w:lang w:eastAsia="ko-KR"/>
        </w:rPr>
      </w:pPr>
      <w:r>
        <w:rPr>
          <w:lang w:eastAsia="ko-KR"/>
        </w:rPr>
        <w:t>Figure 1: Determining the PDU Session to use based on a PIN ID in the Route selection policy</w:t>
      </w:r>
    </w:p>
    <w:p w14:paraId="5BDE1F91" w14:textId="56094D98" w:rsidR="0098527C" w:rsidRPr="0098527C" w:rsidRDefault="0098527C" w:rsidP="00EE3994">
      <w:pPr>
        <w:rPr>
          <w:lang w:eastAsia="ko-KR"/>
        </w:rPr>
      </w:pPr>
      <w:r w:rsidRPr="0098527C">
        <w:rPr>
          <w:lang w:eastAsia="ko-KR"/>
        </w:rPr>
        <w:t>In summary, this paper proposes to introduce a new PIN ID traffic descriptor component, which can then be used by the PEGC to identify the PDU session to use for traffic of a particular PIN identified by the related PIN ID.</w:t>
      </w:r>
    </w:p>
    <w:p w14:paraId="5D0FA4E0" w14:textId="2E697ED8" w:rsidR="00B50829" w:rsidRPr="00EE3994" w:rsidRDefault="00B50829" w:rsidP="00EE3994">
      <w:pPr>
        <w:rPr>
          <w:b/>
          <w:bCs/>
          <w:lang w:eastAsia="ko-KR"/>
        </w:rPr>
      </w:pPr>
      <w:r w:rsidRPr="00EE3994">
        <w:rPr>
          <w:b/>
          <w:bCs/>
          <w:lang w:eastAsia="ko-KR"/>
        </w:rPr>
        <w:t xml:space="preserve">Proposal 1: </w:t>
      </w:r>
      <w:r w:rsidR="00EE3994" w:rsidRPr="00EE3994">
        <w:rPr>
          <w:b/>
          <w:bCs/>
          <w:lang w:eastAsia="ko-KR"/>
        </w:rPr>
        <w:t xml:space="preserve">Perform route selection in PEGC based on </w:t>
      </w:r>
      <w:r w:rsidR="005A1A2B">
        <w:rPr>
          <w:b/>
          <w:bCs/>
          <w:lang w:eastAsia="ko-KR"/>
        </w:rPr>
        <w:t xml:space="preserve">a </w:t>
      </w:r>
      <w:r w:rsidR="0098527C">
        <w:rPr>
          <w:b/>
          <w:bCs/>
          <w:lang w:eastAsia="ko-KR"/>
        </w:rPr>
        <w:t xml:space="preserve">new </w:t>
      </w:r>
      <w:r w:rsidR="00EE3994" w:rsidRPr="00EE3994">
        <w:rPr>
          <w:b/>
          <w:bCs/>
          <w:lang w:eastAsia="ko-KR"/>
        </w:rPr>
        <w:t>PIN ID</w:t>
      </w:r>
      <w:r w:rsidR="00864522">
        <w:rPr>
          <w:b/>
          <w:bCs/>
          <w:lang w:eastAsia="ko-KR"/>
        </w:rPr>
        <w:t xml:space="preserve"> </w:t>
      </w:r>
      <w:r w:rsidR="0098527C">
        <w:rPr>
          <w:b/>
          <w:bCs/>
          <w:lang w:eastAsia="ko-KR"/>
        </w:rPr>
        <w:t xml:space="preserve">traffic descriptor component </w:t>
      </w:r>
      <w:r w:rsidR="003B623A">
        <w:rPr>
          <w:b/>
          <w:bCs/>
          <w:lang w:eastAsia="ko-KR"/>
        </w:rPr>
        <w:t xml:space="preserve">where the PIN ID </w:t>
      </w:r>
      <w:r w:rsidR="00864522">
        <w:rPr>
          <w:b/>
          <w:bCs/>
          <w:lang w:eastAsia="ko-KR"/>
        </w:rPr>
        <w:t xml:space="preserve">is assumed to identify </w:t>
      </w:r>
      <w:r w:rsidR="003B623A">
        <w:rPr>
          <w:b/>
          <w:bCs/>
          <w:lang w:eastAsia="ko-KR"/>
        </w:rPr>
        <w:t>a</w:t>
      </w:r>
      <w:r w:rsidR="00864522">
        <w:rPr>
          <w:b/>
          <w:bCs/>
          <w:lang w:eastAsia="ko-KR"/>
        </w:rPr>
        <w:t xml:space="preserve"> </w:t>
      </w:r>
      <w:r w:rsidR="00C67705">
        <w:rPr>
          <w:b/>
          <w:bCs/>
          <w:lang w:eastAsia="ko-KR"/>
        </w:rPr>
        <w:t xml:space="preserve">specific </w:t>
      </w:r>
      <w:r w:rsidR="00864522">
        <w:rPr>
          <w:b/>
          <w:bCs/>
          <w:lang w:eastAsia="ko-KR"/>
        </w:rPr>
        <w:t xml:space="preserve">PIN supported by </w:t>
      </w:r>
      <w:r w:rsidR="003B623A">
        <w:rPr>
          <w:b/>
          <w:bCs/>
          <w:lang w:eastAsia="ko-KR"/>
        </w:rPr>
        <w:t>the</w:t>
      </w:r>
      <w:r w:rsidR="00864522">
        <w:rPr>
          <w:b/>
          <w:bCs/>
          <w:lang w:eastAsia="ko-KR"/>
        </w:rPr>
        <w:t xml:space="preserve"> PEGC</w:t>
      </w:r>
      <w:r w:rsidR="00EE3994" w:rsidRPr="00EE3994">
        <w:rPr>
          <w:b/>
          <w:bCs/>
          <w:lang w:eastAsia="ko-KR"/>
        </w:rPr>
        <w:t>.</w:t>
      </w:r>
    </w:p>
    <w:p w14:paraId="4BA0BC77" w14:textId="1B32520A" w:rsidR="00F53EB9" w:rsidRDefault="00F53EB9" w:rsidP="00F53EB9">
      <w:pPr>
        <w:pStyle w:val="Heading2"/>
        <w:rPr>
          <w:lang w:eastAsia="ko-KR"/>
        </w:rPr>
      </w:pPr>
      <w:r>
        <w:rPr>
          <w:lang w:eastAsia="ko-KR"/>
        </w:rPr>
        <w:t>1.</w:t>
      </w:r>
      <w:r w:rsidR="00DF6AE5">
        <w:rPr>
          <w:lang w:eastAsia="ko-KR"/>
        </w:rPr>
        <w:t>4</w:t>
      </w:r>
      <w:r>
        <w:rPr>
          <w:lang w:eastAsia="ko-KR"/>
        </w:rPr>
        <w:tab/>
      </w:r>
      <w:r w:rsidR="00A95025">
        <w:rPr>
          <w:lang w:eastAsia="ko-KR"/>
        </w:rPr>
        <w:t>I</w:t>
      </w:r>
      <w:r w:rsidR="00750924">
        <w:rPr>
          <w:lang w:eastAsia="ko-KR"/>
        </w:rPr>
        <w:t>ntroduc</w:t>
      </w:r>
      <w:r w:rsidR="005071B8">
        <w:rPr>
          <w:lang w:eastAsia="ko-KR"/>
        </w:rPr>
        <w:t>e</w:t>
      </w:r>
      <w:r w:rsidR="00750924">
        <w:rPr>
          <w:lang w:eastAsia="ko-KR"/>
        </w:rPr>
        <w:t xml:space="preserve"> new UE policies</w:t>
      </w:r>
      <w:r w:rsidR="005071B8">
        <w:rPr>
          <w:lang w:eastAsia="ko-KR"/>
        </w:rPr>
        <w:t xml:space="preserve"> for PIN scenarios</w:t>
      </w:r>
      <w:r w:rsidR="00A95025">
        <w:rPr>
          <w:lang w:eastAsia="ko-KR"/>
        </w:rPr>
        <w:t xml:space="preserve"> or extend URSP</w:t>
      </w:r>
    </w:p>
    <w:p w14:paraId="1D403675" w14:textId="617FC680" w:rsidR="00C67705" w:rsidRDefault="00964D32" w:rsidP="00680A19">
      <w:pPr>
        <w:rPr>
          <w:lang w:eastAsia="ko-KR"/>
        </w:rPr>
      </w:pPr>
      <w:r>
        <w:rPr>
          <w:lang w:eastAsia="ko-KR"/>
        </w:rPr>
        <w:t xml:space="preserve">Given the analysis in section 1.2, </w:t>
      </w:r>
      <w:r w:rsidR="003415EB">
        <w:rPr>
          <w:lang w:eastAsia="ko-KR"/>
        </w:rPr>
        <w:t>existing</w:t>
      </w:r>
      <w:r>
        <w:rPr>
          <w:lang w:eastAsia="ko-KR"/>
        </w:rPr>
        <w:t xml:space="preserve"> URSP traffic descriptor components are not applicable to PIN scenarios. </w:t>
      </w:r>
      <w:r w:rsidR="003415EB">
        <w:rPr>
          <w:lang w:eastAsia="ko-KR"/>
        </w:rPr>
        <w:t xml:space="preserve">For this reason, the previous section proposed to </w:t>
      </w:r>
      <w:r w:rsidR="00C67705">
        <w:rPr>
          <w:lang w:eastAsia="ko-KR"/>
        </w:rPr>
        <w:t>introduce a new PIN ID traffic descriptor</w:t>
      </w:r>
      <w:r w:rsidR="00765CA5">
        <w:rPr>
          <w:lang w:eastAsia="ko-KR"/>
        </w:rPr>
        <w:t xml:space="preserve"> component</w:t>
      </w:r>
      <w:r w:rsidR="00C67705">
        <w:rPr>
          <w:lang w:eastAsia="ko-KR"/>
        </w:rPr>
        <w:t>.</w:t>
      </w:r>
    </w:p>
    <w:p w14:paraId="6EB12505" w14:textId="0BFB68BD" w:rsidR="00304A7F" w:rsidRDefault="00CF158C" w:rsidP="00680A19">
      <w:pPr>
        <w:rPr>
          <w:lang w:eastAsia="ko-KR"/>
        </w:rPr>
      </w:pPr>
      <w:r>
        <w:rPr>
          <w:lang w:eastAsia="ko-KR"/>
        </w:rPr>
        <w:lastRenderedPageBreak/>
        <w:t>A</w:t>
      </w:r>
      <w:r w:rsidR="007769A0">
        <w:rPr>
          <w:lang w:eastAsia="ko-KR"/>
        </w:rPr>
        <w:t>s depicted in Figure 2</w:t>
      </w:r>
      <w:r w:rsidR="00A24420">
        <w:rPr>
          <w:lang w:eastAsia="ko-KR"/>
        </w:rPr>
        <w:t>,</w:t>
      </w:r>
      <w:r w:rsidR="007769A0">
        <w:rPr>
          <w:lang w:eastAsia="ko-KR"/>
        </w:rPr>
        <w:t xml:space="preserve"> </w:t>
      </w:r>
      <w:r w:rsidR="00372A26">
        <w:rPr>
          <w:lang w:eastAsia="ko-KR"/>
        </w:rPr>
        <w:t xml:space="preserve">this </w:t>
      </w:r>
      <w:r w:rsidR="002F3599">
        <w:rPr>
          <w:lang w:eastAsia="ko-KR"/>
        </w:rPr>
        <w:t>implies</w:t>
      </w:r>
      <w:r w:rsidR="00372A26">
        <w:rPr>
          <w:lang w:eastAsia="ko-KR"/>
        </w:rPr>
        <w:t xml:space="preserve"> that the existing URSP traffic descriptor </w:t>
      </w:r>
      <w:r w:rsidR="007769A0">
        <w:rPr>
          <w:lang w:eastAsia="ko-KR"/>
        </w:rPr>
        <w:t>components only apply to route selection for applications running on the UE whereas the new PIN ID traffic descriptor component</w:t>
      </w:r>
      <w:r w:rsidR="00E96EAC">
        <w:rPr>
          <w:lang w:eastAsia="ko-KR"/>
        </w:rPr>
        <w:t xml:space="preserve"> only appl</w:t>
      </w:r>
      <w:r w:rsidR="00A454AF">
        <w:rPr>
          <w:lang w:eastAsia="ko-KR"/>
        </w:rPr>
        <w:t>ies</w:t>
      </w:r>
      <w:r w:rsidR="00E96EAC">
        <w:rPr>
          <w:lang w:eastAsia="ko-KR"/>
        </w:rPr>
        <w:t xml:space="preserve"> to PIN scenarios.</w:t>
      </w:r>
    </w:p>
    <w:p w14:paraId="667169FB" w14:textId="162866A4" w:rsidR="00E96EAC" w:rsidRDefault="008461CB" w:rsidP="00630B2F">
      <w:pPr>
        <w:jc w:val="center"/>
        <w:rPr>
          <w:lang w:eastAsia="ko-KR"/>
        </w:rPr>
      </w:pPr>
      <w:r>
        <w:object w:dxaOrig="11708" w:dyaOrig="8280" w14:anchorId="21071092">
          <v:shape id="_x0000_i1026" type="#_x0000_t75" style="width:381.25pt;height:269.55pt" o:ole="">
            <v:imagedata r:id="rId13" o:title=""/>
          </v:shape>
          <o:OLEObject Type="Embed" ProgID="Visio.Drawing.15" ShapeID="_x0000_i1026" DrawAspect="Content" ObjectID="_1737529265" r:id="rId14"/>
        </w:object>
      </w:r>
    </w:p>
    <w:p w14:paraId="129D1F49" w14:textId="70AF1349" w:rsidR="008461CB" w:rsidRPr="00630B2F" w:rsidRDefault="008461CB" w:rsidP="00630B2F">
      <w:pPr>
        <w:pStyle w:val="TF"/>
        <w:rPr>
          <w:lang w:val="en-US" w:eastAsia="ko-KR"/>
        </w:rPr>
      </w:pPr>
      <w:r>
        <w:rPr>
          <w:lang w:eastAsia="ko-KR"/>
        </w:rPr>
        <w:t xml:space="preserve">Figure 2: </w:t>
      </w:r>
      <w:r w:rsidR="00630B2F">
        <w:rPr>
          <w:lang w:val="en-US" w:eastAsia="ko-KR"/>
        </w:rPr>
        <w:t>Existing URSP traffic descriptor components and new PIN ID are used for different purposes in the UE.</w:t>
      </w:r>
    </w:p>
    <w:p w14:paraId="37CDFF8A" w14:textId="55946F9A" w:rsidR="001705C2" w:rsidRDefault="00B26FB9" w:rsidP="00680A19">
      <w:pPr>
        <w:rPr>
          <w:lang w:eastAsia="ko-KR"/>
        </w:rPr>
      </w:pPr>
      <w:r>
        <w:rPr>
          <w:lang w:eastAsia="ko-KR"/>
        </w:rPr>
        <w:t xml:space="preserve">In other words, the existing URSP traffic descriptor components and the new PIN ID traffic descriptor component are </w:t>
      </w:r>
      <w:r w:rsidR="006C359A">
        <w:rPr>
          <w:lang w:eastAsia="ko-KR"/>
        </w:rPr>
        <w:t>evaluated differently within the UE.</w:t>
      </w:r>
      <w:r w:rsidR="0076109D">
        <w:rPr>
          <w:lang w:eastAsia="ko-KR"/>
        </w:rPr>
        <w:t xml:space="preserve"> </w:t>
      </w:r>
      <w:r w:rsidR="006C359A">
        <w:rPr>
          <w:lang w:eastAsia="ko-KR"/>
        </w:rPr>
        <w:t xml:space="preserve">While </w:t>
      </w:r>
      <w:r w:rsidR="002747F5">
        <w:rPr>
          <w:lang w:eastAsia="ko-KR"/>
        </w:rPr>
        <w:t>existing URSP traffic descriptor components are evaluated based on information provided by applications running on the UE</w:t>
      </w:r>
      <w:r w:rsidR="0072039C">
        <w:rPr>
          <w:lang w:eastAsia="ko-KR"/>
        </w:rPr>
        <w:t xml:space="preserve"> (i.e., based on interaction with applications running on the UE), the PIN ID traffic descriptor is evaluated </w:t>
      </w:r>
      <w:r w:rsidR="00A94056">
        <w:rPr>
          <w:lang w:eastAsia="ko-KR"/>
        </w:rPr>
        <w:t>based on configured PINs</w:t>
      </w:r>
      <w:r w:rsidR="001705C2">
        <w:rPr>
          <w:lang w:eastAsia="ko-KR"/>
        </w:rPr>
        <w:t xml:space="preserve">. </w:t>
      </w:r>
    </w:p>
    <w:p w14:paraId="5EA1ADFF" w14:textId="482D38C0" w:rsidR="00414AC4" w:rsidRDefault="00414AC4" w:rsidP="00414AC4">
      <w:pPr>
        <w:rPr>
          <w:lang w:eastAsia="ko-KR"/>
        </w:rPr>
      </w:pPr>
      <w:r>
        <w:rPr>
          <w:lang w:eastAsia="ko-KR"/>
        </w:rPr>
        <w:t>To simplify enforcement</w:t>
      </w:r>
      <w:r w:rsidR="006F066D">
        <w:rPr>
          <w:lang w:eastAsia="ko-KR"/>
        </w:rPr>
        <w:t>,</w:t>
      </w:r>
      <w:r>
        <w:rPr>
          <w:lang w:eastAsia="ko-KR"/>
        </w:rPr>
        <w:t xml:space="preserve"> </w:t>
      </w:r>
      <w:r w:rsidR="006F066D">
        <w:rPr>
          <w:lang w:eastAsia="ko-KR"/>
        </w:rPr>
        <w:t xml:space="preserve">it is therefore essential to clearly separate </w:t>
      </w:r>
      <w:r w:rsidR="00903D81">
        <w:rPr>
          <w:lang w:eastAsia="ko-KR"/>
        </w:rPr>
        <w:t>route selection policies</w:t>
      </w:r>
      <w:r w:rsidR="00677750">
        <w:rPr>
          <w:lang w:eastAsia="ko-KR"/>
        </w:rPr>
        <w:t xml:space="preserve"> that are used for applications running on the UE and </w:t>
      </w:r>
      <w:r w:rsidR="00903D81">
        <w:rPr>
          <w:lang w:eastAsia="ko-KR"/>
        </w:rPr>
        <w:t>route selection policies</w:t>
      </w:r>
      <w:r w:rsidR="00677750">
        <w:rPr>
          <w:lang w:eastAsia="ko-KR"/>
        </w:rPr>
        <w:t xml:space="preserve"> that are used for PIN</w:t>
      </w:r>
      <w:r w:rsidR="00A97A7E">
        <w:rPr>
          <w:lang w:eastAsia="ko-KR"/>
        </w:rPr>
        <w:t>s</w:t>
      </w:r>
      <w:r w:rsidR="00677750">
        <w:rPr>
          <w:lang w:eastAsia="ko-KR"/>
        </w:rPr>
        <w:t>.</w:t>
      </w:r>
    </w:p>
    <w:p w14:paraId="3E57A7E8" w14:textId="3294F7A0" w:rsidR="00677750" w:rsidRDefault="00FD7884" w:rsidP="00414AC4">
      <w:pPr>
        <w:rPr>
          <w:lang w:eastAsia="ko-KR"/>
        </w:rPr>
      </w:pPr>
      <w:r>
        <w:rPr>
          <w:lang w:eastAsia="ko-KR"/>
        </w:rPr>
        <w:t>Two options can be distinguished to reach this goal:</w:t>
      </w:r>
    </w:p>
    <w:p w14:paraId="17EC92F0" w14:textId="006F0F17" w:rsidR="00FD7884" w:rsidRDefault="0050520C" w:rsidP="004A063B">
      <w:pPr>
        <w:pStyle w:val="B1"/>
        <w:rPr>
          <w:lang w:eastAsia="ko-KR"/>
        </w:rPr>
      </w:pPr>
      <w:r>
        <w:rPr>
          <w:lang w:eastAsia="ko-KR"/>
        </w:rPr>
        <w:t>-</w:t>
      </w:r>
      <w:r>
        <w:rPr>
          <w:lang w:eastAsia="ko-KR"/>
        </w:rPr>
        <w:tab/>
      </w:r>
      <w:r w:rsidRPr="008C4D7B">
        <w:rPr>
          <w:b/>
          <w:bCs/>
          <w:lang w:eastAsia="ko-KR"/>
        </w:rPr>
        <w:t>Option 1:</w:t>
      </w:r>
      <w:r>
        <w:rPr>
          <w:lang w:eastAsia="ko-KR"/>
        </w:rPr>
        <w:t xml:space="preserve"> </w:t>
      </w:r>
      <w:r w:rsidR="00FD7884">
        <w:rPr>
          <w:lang w:eastAsia="ko-KR"/>
        </w:rPr>
        <w:t xml:space="preserve">Introduce new </w:t>
      </w:r>
      <w:r>
        <w:rPr>
          <w:lang w:eastAsia="ko-KR"/>
        </w:rPr>
        <w:t xml:space="preserve">PIN Route Selection Policies (PRSP), which only </w:t>
      </w:r>
      <w:r w:rsidR="00A97A7E">
        <w:rPr>
          <w:lang w:eastAsia="ko-KR"/>
        </w:rPr>
        <w:t>supports a</w:t>
      </w:r>
      <w:r>
        <w:rPr>
          <w:lang w:eastAsia="ko-KR"/>
        </w:rPr>
        <w:t xml:space="preserve"> PIN ID traffic descriptor component.</w:t>
      </w:r>
    </w:p>
    <w:p w14:paraId="17A6373C" w14:textId="12A717F3" w:rsidR="00414AC4" w:rsidRPr="00502527" w:rsidRDefault="0050520C" w:rsidP="004A063B">
      <w:pPr>
        <w:pStyle w:val="B1"/>
        <w:rPr>
          <w:lang w:val="en-US" w:eastAsia="ko-KR"/>
        </w:rPr>
      </w:pPr>
      <w:r>
        <w:rPr>
          <w:lang w:eastAsia="ko-KR"/>
        </w:rPr>
        <w:t>-</w:t>
      </w:r>
      <w:r>
        <w:rPr>
          <w:lang w:eastAsia="ko-KR"/>
        </w:rPr>
        <w:tab/>
      </w:r>
      <w:r w:rsidRPr="008C4D7B">
        <w:rPr>
          <w:b/>
          <w:bCs/>
          <w:lang w:eastAsia="ko-KR"/>
        </w:rPr>
        <w:t>Option 2:</w:t>
      </w:r>
      <w:r>
        <w:rPr>
          <w:lang w:eastAsia="ko-KR"/>
        </w:rPr>
        <w:t xml:space="preserve"> </w:t>
      </w:r>
      <w:r w:rsidR="00ED6A05">
        <w:rPr>
          <w:lang w:eastAsia="ko-KR"/>
        </w:rPr>
        <w:t>Extend URSP with a PIN ID traffic descriptor component</w:t>
      </w:r>
      <w:r w:rsidR="000625E5">
        <w:rPr>
          <w:lang w:eastAsia="ko-KR"/>
        </w:rPr>
        <w:t xml:space="preserve"> and an indication</w:t>
      </w:r>
      <w:r w:rsidR="00A97A7E">
        <w:rPr>
          <w:lang w:eastAsia="ko-KR"/>
        </w:rPr>
        <w:t>, which identifies</w:t>
      </w:r>
      <w:r w:rsidR="000625E5">
        <w:rPr>
          <w:lang w:eastAsia="ko-KR"/>
        </w:rPr>
        <w:t xml:space="preserve"> whether the rule applies to traffic </w:t>
      </w:r>
      <w:r w:rsidR="00E728DC">
        <w:rPr>
          <w:lang w:eastAsia="ko-KR"/>
        </w:rPr>
        <w:t xml:space="preserve">from an application on the UE or </w:t>
      </w:r>
      <w:r w:rsidR="00777BE4" w:rsidRPr="00777BE4">
        <w:rPr>
          <w:lang w:eastAsia="ko-KR"/>
        </w:rPr>
        <w:t>to traffic from an application running on a device attached to the UE</w:t>
      </w:r>
      <w:r w:rsidR="00511984">
        <w:rPr>
          <w:lang w:eastAsia="ko-KR"/>
        </w:rPr>
        <w:t xml:space="preserve"> (</w:t>
      </w:r>
      <w:r w:rsidR="00EC33FE">
        <w:rPr>
          <w:lang w:eastAsia="ko-KR"/>
        </w:rPr>
        <w:t>i.e., a PIN element)</w:t>
      </w:r>
      <w:r w:rsidR="00777BE4">
        <w:rPr>
          <w:lang w:eastAsia="ko-KR"/>
        </w:rPr>
        <w:t>.</w:t>
      </w:r>
    </w:p>
    <w:p w14:paraId="5079D8FD" w14:textId="748201FA" w:rsidR="00C2114F" w:rsidRDefault="00C65E25" w:rsidP="00680A19">
      <w:pPr>
        <w:rPr>
          <w:lang w:eastAsia="ko-KR"/>
        </w:rPr>
      </w:pPr>
      <w:r>
        <w:rPr>
          <w:lang w:eastAsia="ko-KR"/>
        </w:rPr>
        <w:t xml:space="preserve">The benefit of Option 1 is that it provides a clear separation between rules for applications and </w:t>
      </w:r>
      <w:r w:rsidR="00AB7A8C">
        <w:rPr>
          <w:lang w:eastAsia="ko-KR"/>
        </w:rPr>
        <w:t xml:space="preserve">rules </w:t>
      </w:r>
      <w:r>
        <w:rPr>
          <w:lang w:eastAsia="ko-KR"/>
        </w:rPr>
        <w:t xml:space="preserve">for PIN scenarios. </w:t>
      </w:r>
      <w:r w:rsidR="00EC33FE">
        <w:rPr>
          <w:lang w:eastAsia="ko-KR"/>
        </w:rPr>
        <w:t xml:space="preserve">With respect to </w:t>
      </w:r>
      <w:r w:rsidR="007E7314">
        <w:rPr>
          <w:lang w:eastAsia="ko-KR"/>
        </w:rPr>
        <w:t>O</w:t>
      </w:r>
      <w:r w:rsidR="00EC33FE">
        <w:rPr>
          <w:lang w:eastAsia="ko-KR"/>
        </w:rPr>
        <w:t xml:space="preserve">ption 1 it is </w:t>
      </w:r>
      <w:r>
        <w:rPr>
          <w:lang w:eastAsia="ko-KR"/>
        </w:rPr>
        <w:t xml:space="preserve">also </w:t>
      </w:r>
      <w:r w:rsidR="00EC33FE">
        <w:rPr>
          <w:lang w:eastAsia="ko-KR"/>
        </w:rPr>
        <w:t xml:space="preserve">important to </w:t>
      </w:r>
      <w:r>
        <w:rPr>
          <w:lang w:eastAsia="ko-KR"/>
        </w:rPr>
        <w:t>highlight</w:t>
      </w:r>
      <w:r w:rsidR="00EC33FE">
        <w:rPr>
          <w:lang w:eastAsia="ko-KR"/>
        </w:rPr>
        <w:t xml:space="preserve"> </w:t>
      </w:r>
      <w:r w:rsidR="004C137C">
        <w:rPr>
          <w:lang w:eastAsia="ko-KR"/>
        </w:rPr>
        <w:t xml:space="preserve">that </w:t>
      </w:r>
      <w:r w:rsidR="007E7314">
        <w:rPr>
          <w:lang w:eastAsia="ko-KR"/>
        </w:rPr>
        <w:t>the impact</w:t>
      </w:r>
      <w:r w:rsidR="007B6CED">
        <w:rPr>
          <w:lang w:eastAsia="ko-KR"/>
        </w:rPr>
        <w:t xml:space="preserve"> to the system is limited </w:t>
      </w:r>
      <w:r w:rsidR="00AB7A8C">
        <w:rPr>
          <w:lang w:eastAsia="ko-KR"/>
        </w:rPr>
        <w:t xml:space="preserve">to UE and PCF </w:t>
      </w:r>
      <w:r w:rsidR="00E76515" w:rsidRPr="00E76515">
        <w:rPr>
          <w:lang w:eastAsia="ko-KR"/>
        </w:rPr>
        <w:t xml:space="preserve">because the mechanism to deliver UE policies from PCF to the UE </w:t>
      </w:r>
      <w:r w:rsidR="00C2114F">
        <w:rPr>
          <w:lang w:eastAsia="ko-KR"/>
        </w:rPr>
        <w:t>as defined in TS 24.501</w:t>
      </w:r>
      <w:r w:rsidR="00FA3DA5">
        <w:rPr>
          <w:lang w:eastAsia="ko-KR"/>
        </w:rPr>
        <w:t> [</w:t>
      </w:r>
      <w:r w:rsidR="005E642E">
        <w:rPr>
          <w:lang w:eastAsia="ko-KR"/>
        </w:rPr>
        <w:t>4</w:t>
      </w:r>
      <w:r w:rsidR="00FA3DA5">
        <w:rPr>
          <w:lang w:eastAsia="ko-KR"/>
        </w:rPr>
        <w:t xml:space="preserve">] </w:t>
      </w:r>
      <w:r w:rsidR="00074183">
        <w:rPr>
          <w:lang w:eastAsia="ko-KR"/>
        </w:rPr>
        <w:t>is</w:t>
      </w:r>
      <w:r w:rsidR="00AB7A8C">
        <w:rPr>
          <w:lang w:eastAsia="ko-KR"/>
        </w:rPr>
        <w:t xml:space="preserve"> agnostic to the </w:t>
      </w:r>
      <w:r w:rsidR="00E54814">
        <w:rPr>
          <w:lang w:eastAsia="ko-KR"/>
        </w:rPr>
        <w:t xml:space="preserve">actual UE policy and </w:t>
      </w:r>
      <w:r w:rsidR="00074183">
        <w:rPr>
          <w:lang w:eastAsia="ko-KR"/>
        </w:rPr>
        <w:t>ca</w:t>
      </w:r>
      <w:r w:rsidR="00987E8C">
        <w:rPr>
          <w:lang w:eastAsia="ko-KR"/>
        </w:rPr>
        <w:t>n</w:t>
      </w:r>
      <w:r w:rsidR="00074183">
        <w:rPr>
          <w:lang w:eastAsia="ko-KR"/>
        </w:rPr>
        <w:t xml:space="preserve"> </w:t>
      </w:r>
      <w:r w:rsidR="00E54814">
        <w:rPr>
          <w:lang w:eastAsia="ko-KR"/>
        </w:rPr>
        <w:t xml:space="preserve">therefore </w:t>
      </w:r>
      <w:r w:rsidR="00FA3DA5">
        <w:rPr>
          <w:lang w:eastAsia="ko-KR"/>
        </w:rPr>
        <w:t>be fully reused</w:t>
      </w:r>
      <w:r w:rsidR="00E61CD0">
        <w:rPr>
          <w:lang w:eastAsia="ko-KR"/>
        </w:rPr>
        <w:t>. The same was for instance done when V2X</w:t>
      </w:r>
      <w:r w:rsidR="00DB4C4C">
        <w:rPr>
          <w:lang w:eastAsia="ko-KR"/>
        </w:rPr>
        <w:t xml:space="preserve"> or </w:t>
      </w:r>
      <w:r w:rsidR="00DB4C4C" w:rsidRPr="00DB4C4C">
        <w:rPr>
          <w:lang w:eastAsia="ko-KR"/>
        </w:rPr>
        <w:t>5G ProSe polic</w:t>
      </w:r>
      <w:r>
        <w:rPr>
          <w:lang w:eastAsia="ko-KR"/>
        </w:rPr>
        <w:t>ies</w:t>
      </w:r>
      <w:r w:rsidR="00DB4C4C">
        <w:rPr>
          <w:lang w:eastAsia="ko-KR"/>
        </w:rPr>
        <w:t xml:space="preserve"> w</w:t>
      </w:r>
      <w:r>
        <w:rPr>
          <w:lang w:eastAsia="ko-KR"/>
        </w:rPr>
        <w:t>ere</w:t>
      </w:r>
      <w:r w:rsidR="00DB4C4C">
        <w:rPr>
          <w:lang w:eastAsia="ko-KR"/>
        </w:rPr>
        <w:t xml:space="preserve"> introduced. </w:t>
      </w:r>
    </w:p>
    <w:p w14:paraId="28C46A79" w14:textId="77777777" w:rsidR="00B5371F" w:rsidRDefault="006E0B5E" w:rsidP="006E0B5E">
      <w:pPr>
        <w:rPr>
          <w:b/>
          <w:bCs/>
          <w:lang w:eastAsia="ko-KR"/>
        </w:rPr>
      </w:pPr>
      <w:r w:rsidRPr="00EE3994">
        <w:rPr>
          <w:b/>
          <w:bCs/>
          <w:lang w:eastAsia="ko-KR"/>
        </w:rPr>
        <w:t xml:space="preserve">Proposal </w:t>
      </w:r>
      <w:r>
        <w:rPr>
          <w:b/>
          <w:bCs/>
          <w:lang w:eastAsia="ko-KR"/>
        </w:rPr>
        <w:t>2</w:t>
      </w:r>
      <w:r w:rsidRPr="00EE3994">
        <w:rPr>
          <w:b/>
          <w:bCs/>
          <w:lang w:eastAsia="ko-KR"/>
        </w:rPr>
        <w:t xml:space="preserve">: </w:t>
      </w:r>
      <w:r w:rsidR="007563FD">
        <w:rPr>
          <w:b/>
          <w:bCs/>
          <w:lang w:eastAsia="ko-KR"/>
        </w:rPr>
        <w:t xml:space="preserve">Enable route selection for PIN scenarios be either </w:t>
      </w:r>
    </w:p>
    <w:p w14:paraId="2AF1F025" w14:textId="06949F5B" w:rsidR="00B5371F" w:rsidRPr="00B5371F" w:rsidRDefault="00B5371F" w:rsidP="00B5371F">
      <w:pPr>
        <w:pStyle w:val="B1"/>
        <w:rPr>
          <w:b/>
          <w:bCs/>
          <w:lang w:eastAsia="ko-KR"/>
        </w:rPr>
      </w:pPr>
      <w:r w:rsidRPr="00B5371F">
        <w:rPr>
          <w:b/>
          <w:bCs/>
          <w:lang w:eastAsia="ko-KR"/>
        </w:rPr>
        <w:t>-</w:t>
      </w:r>
      <w:r w:rsidRPr="00B5371F">
        <w:rPr>
          <w:b/>
          <w:bCs/>
          <w:lang w:eastAsia="ko-KR"/>
        </w:rPr>
        <w:tab/>
      </w:r>
      <w:r w:rsidR="007563FD" w:rsidRPr="00B5371F">
        <w:rPr>
          <w:b/>
          <w:bCs/>
          <w:lang w:eastAsia="ko-KR"/>
        </w:rPr>
        <w:t>(</w:t>
      </w:r>
      <w:r w:rsidR="001A72AC">
        <w:rPr>
          <w:b/>
          <w:bCs/>
          <w:lang w:val="en-US" w:eastAsia="ko-KR"/>
        </w:rPr>
        <w:t xml:space="preserve">Option </w:t>
      </w:r>
      <w:r w:rsidR="007563FD" w:rsidRPr="00B5371F">
        <w:rPr>
          <w:b/>
          <w:bCs/>
          <w:lang w:eastAsia="ko-KR"/>
        </w:rPr>
        <w:t>1) i</w:t>
      </w:r>
      <w:r w:rsidR="00BE14AA" w:rsidRPr="00B5371F">
        <w:rPr>
          <w:b/>
          <w:bCs/>
          <w:lang w:eastAsia="ko-KR"/>
        </w:rPr>
        <w:t>ntroduc</w:t>
      </w:r>
      <w:r w:rsidR="007563FD" w:rsidRPr="00B5371F">
        <w:rPr>
          <w:b/>
          <w:bCs/>
          <w:lang w:eastAsia="ko-KR"/>
        </w:rPr>
        <w:t>ing</w:t>
      </w:r>
      <w:r w:rsidR="00BE14AA" w:rsidRPr="00B5371F">
        <w:rPr>
          <w:b/>
          <w:bCs/>
          <w:lang w:eastAsia="ko-KR"/>
        </w:rPr>
        <w:t xml:space="preserve"> </w:t>
      </w:r>
      <w:r w:rsidR="000E36E6" w:rsidRPr="00B5371F">
        <w:rPr>
          <w:b/>
          <w:bCs/>
          <w:lang w:eastAsia="ko-KR"/>
        </w:rPr>
        <w:t>PIN Route Selection Policies (PRSP), which only support a PIN ID traffic descriptor component</w:t>
      </w:r>
      <w:r w:rsidR="00074183">
        <w:rPr>
          <w:b/>
          <w:bCs/>
          <w:lang w:val="en-US" w:eastAsia="ko-KR"/>
        </w:rPr>
        <w:t>;</w:t>
      </w:r>
      <w:r w:rsidR="007563FD" w:rsidRPr="00B5371F">
        <w:rPr>
          <w:b/>
          <w:bCs/>
          <w:lang w:eastAsia="ko-KR"/>
        </w:rPr>
        <w:t xml:space="preserve"> or by </w:t>
      </w:r>
    </w:p>
    <w:p w14:paraId="1AF87B3D" w14:textId="7F0D3062" w:rsidR="00D11FAE" w:rsidRPr="00B5371F" w:rsidRDefault="00B5371F" w:rsidP="00B5371F">
      <w:pPr>
        <w:pStyle w:val="B1"/>
        <w:rPr>
          <w:b/>
          <w:bCs/>
          <w:lang w:eastAsia="ko-KR"/>
        </w:rPr>
      </w:pPr>
      <w:r w:rsidRPr="00B5371F">
        <w:rPr>
          <w:b/>
          <w:bCs/>
          <w:lang w:eastAsia="ko-KR"/>
        </w:rPr>
        <w:t>-</w:t>
      </w:r>
      <w:r w:rsidRPr="00B5371F">
        <w:rPr>
          <w:b/>
          <w:bCs/>
          <w:lang w:eastAsia="ko-KR"/>
        </w:rPr>
        <w:tab/>
      </w:r>
      <w:r w:rsidR="007563FD" w:rsidRPr="00B5371F">
        <w:rPr>
          <w:b/>
          <w:bCs/>
          <w:lang w:eastAsia="ko-KR"/>
        </w:rPr>
        <w:t>(</w:t>
      </w:r>
      <w:r w:rsidR="001A72AC">
        <w:rPr>
          <w:b/>
          <w:bCs/>
          <w:lang w:val="en-US" w:eastAsia="ko-KR"/>
        </w:rPr>
        <w:t>Option 2</w:t>
      </w:r>
      <w:r w:rsidR="007563FD" w:rsidRPr="00B5371F">
        <w:rPr>
          <w:b/>
          <w:bCs/>
          <w:lang w:eastAsia="ko-KR"/>
        </w:rPr>
        <w:t>) extending URSP with a PIN ID traffic descriptor component and an indication, which identifies whether the rule applies to traffic from an application on the UE or to traffic from an application running on a device attached to the UE (i.e., a PIN element).</w:t>
      </w:r>
    </w:p>
    <w:p w14:paraId="2C4883CB" w14:textId="0721F1AC" w:rsidR="002F04F9" w:rsidRDefault="00E91556" w:rsidP="00BD05D4">
      <w:pPr>
        <w:pStyle w:val="Heading1"/>
      </w:pPr>
      <w:r>
        <w:lastRenderedPageBreak/>
        <w:t>2</w:t>
      </w:r>
      <w:r>
        <w:tab/>
        <w:t>Way forward</w:t>
      </w:r>
    </w:p>
    <w:p w14:paraId="3C410D1B" w14:textId="051E1949" w:rsidR="00E91556" w:rsidRDefault="00843F83" w:rsidP="00680A19">
      <w:r>
        <w:t>This paper conclude</w:t>
      </w:r>
      <w:r w:rsidR="00D6343F">
        <w:t>s</w:t>
      </w:r>
      <w:r>
        <w:t xml:space="preserve"> the following: </w:t>
      </w:r>
    </w:p>
    <w:p w14:paraId="59248673" w14:textId="77777777" w:rsidR="00843F83" w:rsidRDefault="00843F83" w:rsidP="00843F83">
      <w:pPr>
        <w:rPr>
          <w:b/>
          <w:bCs/>
        </w:rPr>
      </w:pPr>
      <w:r>
        <w:rPr>
          <w:b/>
          <w:bCs/>
        </w:rPr>
        <w:t xml:space="preserve">Conclusion 1: </w:t>
      </w:r>
      <w:r w:rsidRPr="00AF596F">
        <w:rPr>
          <w:b/>
          <w:bCs/>
        </w:rPr>
        <w:t xml:space="preserve">Existing URSP traffic descriptor components are </w:t>
      </w:r>
      <w:r>
        <w:rPr>
          <w:b/>
          <w:bCs/>
        </w:rPr>
        <w:t xml:space="preserve">not </w:t>
      </w:r>
      <w:r w:rsidRPr="00AF596F">
        <w:rPr>
          <w:b/>
          <w:bCs/>
        </w:rPr>
        <w:t>applicable to PIN traffic</w:t>
      </w:r>
      <w:r>
        <w:rPr>
          <w:b/>
          <w:bCs/>
        </w:rPr>
        <w:t>.</w:t>
      </w:r>
    </w:p>
    <w:p w14:paraId="29A92606" w14:textId="51A11CE7" w:rsidR="00843F83" w:rsidRDefault="007A213E" w:rsidP="00680A19">
      <w:r>
        <w:t>In addition</w:t>
      </w:r>
      <w:r w:rsidR="00B5371F">
        <w:t>, th</w:t>
      </w:r>
      <w:r>
        <w:t>is</w:t>
      </w:r>
      <w:r w:rsidR="00B5371F">
        <w:t xml:space="preserve"> paper </w:t>
      </w:r>
      <w:r w:rsidR="001A72AC">
        <w:t>ma</w:t>
      </w:r>
      <w:r w:rsidR="00D6343F">
        <w:t>kes</w:t>
      </w:r>
      <w:r w:rsidR="001A72AC">
        <w:t xml:space="preserve"> the following two proposals</w:t>
      </w:r>
      <w:r>
        <w:t>.</w:t>
      </w:r>
    </w:p>
    <w:p w14:paraId="5125D95F" w14:textId="77777777" w:rsidR="001A72AC" w:rsidRPr="00EE3994" w:rsidRDefault="001A72AC" w:rsidP="001A72AC">
      <w:pPr>
        <w:rPr>
          <w:b/>
          <w:bCs/>
          <w:lang w:eastAsia="ko-KR"/>
        </w:rPr>
      </w:pPr>
      <w:r w:rsidRPr="00EE3994">
        <w:rPr>
          <w:b/>
          <w:bCs/>
          <w:lang w:eastAsia="ko-KR"/>
        </w:rPr>
        <w:t xml:space="preserve">Proposal 1: Perform route selection in PEGC based on </w:t>
      </w:r>
      <w:r>
        <w:rPr>
          <w:b/>
          <w:bCs/>
          <w:lang w:eastAsia="ko-KR"/>
        </w:rPr>
        <w:t xml:space="preserve">a new </w:t>
      </w:r>
      <w:r w:rsidRPr="00EE3994">
        <w:rPr>
          <w:b/>
          <w:bCs/>
          <w:lang w:eastAsia="ko-KR"/>
        </w:rPr>
        <w:t>PIN ID</w:t>
      </w:r>
      <w:r>
        <w:rPr>
          <w:b/>
          <w:bCs/>
          <w:lang w:eastAsia="ko-KR"/>
        </w:rPr>
        <w:t xml:space="preserve"> traffic descriptor component where the PIN ID is assumed to identify a specific PIN supported by the PEGC</w:t>
      </w:r>
      <w:r w:rsidRPr="00EE3994">
        <w:rPr>
          <w:b/>
          <w:bCs/>
          <w:lang w:eastAsia="ko-KR"/>
        </w:rPr>
        <w:t>.</w:t>
      </w:r>
    </w:p>
    <w:p w14:paraId="5C583BE8" w14:textId="77777777" w:rsidR="001A72AC" w:rsidRDefault="001A72AC" w:rsidP="001A72AC">
      <w:pPr>
        <w:rPr>
          <w:b/>
          <w:bCs/>
          <w:lang w:eastAsia="ko-KR"/>
        </w:rPr>
      </w:pPr>
      <w:r w:rsidRPr="00EE3994">
        <w:rPr>
          <w:b/>
          <w:bCs/>
          <w:lang w:eastAsia="ko-KR"/>
        </w:rPr>
        <w:t xml:space="preserve">Proposal </w:t>
      </w:r>
      <w:r>
        <w:rPr>
          <w:b/>
          <w:bCs/>
          <w:lang w:eastAsia="ko-KR"/>
        </w:rPr>
        <w:t>2</w:t>
      </w:r>
      <w:r w:rsidRPr="00EE3994">
        <w:rPr>
          <w:b/>
          <w:bCs/>
          <w:lang w:eastAsia="ko-KR"/>
        </w:rPr>
        <w:t xml:space="preserve">: </w:t>
      </w:r>
      <w:r>
        <w:rPr>
          <w:b/>
          <w:bCs/>
          <w:lang w:eastAsia="ko-KR"/>
        </w:rPr>
        <w:t xml:space="preserve">Enable route selection for PIN scenarios be either </w:t>
      </w:r>
    </w:p>
    <w:p w14:paraId="3FFF1237" w14:textId="77777777" w:rsidR="001A72AC" w:rsidRPr="00B5371F" w:rsidRDefault="001A72AC" w:rsidP="001A72AC">
      <w:pPr>
        <w:pStyle w:val="B1"/>
        <w:rPr>
          <w:b/>
          <w:bCs/>
          <w:lang w:eastAsia="ko-KR"/>
        </w:rPr>
      </w:pPr>
      <w:r w:rsidRPr="00B5371F">
        <w:rPr>
          <w:b/>
          <w:bCs/>
          <w:lang w:eastAsia="ko-KR"/>
        </w:rPr>
        <w:t>-</w:t>
      </w:r>
      <w:r w:rsidRPr="00B5371F">
        <w:rPr>
          <w:b/>
          <w:bCs/>
          <w:lang w:eastAsia="ko-KR"/>
        </w:rPr>
        <w:tab/>
        <w:t>(</w:t>
      </w:r>
      <w:r>
        <w:rPr>
          <w:b/>
          <w:bCs/>
          <w:lang w:val="en-US" w:eastAsia="ko-KR"/>
        </w:rPr>
        <w:t xml:space="preserve">Option </w:t>
      </w:r>
      <w:r w:rsidRPr="00B5371F">
        <w:rPr>
          <w:b/>
          <w:bCs/>
          <w:lang w:eastAsia="ko-KR"/>
        </w:rPr>
        <w:t xml:space="preserve">1) introducing PIN Route Selection Policies (PRSP), which only supports a PIN ID traffic descriptor component, or by </w:t>
      </w:r>
    </w:p>
    <w:p w14:paraId="376AA724" w14:textId="77777777" w:rsidR="001A72AC" w:rsidRPr="00B5371F" w:rsidRDefault="001A72AC" w:rsidP="001A72AC">
      <w:pPr>
        <w:pStyle w:val="B1"/>
        <w:rPr>
          <w:b/>
          <w:bCs/>
          <w:lang w:eastAsia="ko-KR"/>
        </w:rPr>
      </w:pPr>
      <w:r w:rsidRPr="00B5371F">
        <w:rPr>
          <w:b/>
          <w:bCs/>
          <w:lang w:eastAsia="ko-KR"/>
        </w:rPr>
        <w:t>-</w:t>
      </w:r>
      <w:r w:rsidRPr="00B5371F">
        <w:rPr>
          <w:b/>
          <w:bCs/>
          <w:lang w:eastAsia="ko-KR"/>
        </w:rPr>
        <w:tab/>
        <w:t>(</w:t>
      </w:r>
      <w:r>
        <w:rPr>
          <w:b/>
          <w:bCs/>
          <w:lang w:val="en-US" w:eastAsia="ko-KR"/>
        </w:rPr>
        <w:t>Option 2</w:t>
      </w:r>
      <w:r w:rsidRPr="00B5371F">
        <w:rPr>
          <w:b/>
          <w:bCs/>
          <w:lang w:eastAsia="ko-KR"/>
        </w:rPr>
        <w:t>) extending URSP with a PIN ID traffic descriptor component and an indication, which identifies whether the rule applies to traffic from an application on the UE or to traffic from an application running on a device attached to the UE (i.e., a PIN element).</w:t>
      </w:r>
    </w:p>
    <w:p w14:paraId="54E43082" w14:textId="0766094D" w:rsidR="001A72AC" w:rsidRPr="00AB7222" w:rsidRDefault="00383D64" w:rsidP="00680A19">
      <w:pPr>
        <w:rPr>
          <w:lang w:val="en-US"/>
        </w:rPr>
      </w:pPr>
      <w:r>
        <w:rPr>
          <w:lang w:val="en-US"/>
        </w:rPr>
        <w:t>With respect to Proposal 2 o</w:t>
      </w:r>
      <w:r w:rsidR="00B860D4">
        <w:rPr>
          <w:lang w:val="en-US"/>
        </w:rPr>
        <w:t xml:space="preserve">nly one option is expected to be selected during the </w:t>
      </w:r>
      <w:r w:rsidR="006D0E02">
        <w:rPr>
          <w:lang w:val="en-US"/>
        </w:rPr>
        <w:t xml:space="preserve">SA2 </w:t>
      </w:r>
      <w:r w:rsidR="00B860D4">
        <w:rPr>
          <w:lang w:val="en-US"/>
        </w:rPr>
        <w:t xml:space="preserve">meeting. </w:t>
      </w:r>
      <w:r w:rsidR="00AB7222">
        <w:rPr>
          <w:lang w:val="en-US"/>
        </w:rPr>
        <w:t>CRs have been submitted for Option</w:t>
      </w:r>
      <w:r w:rsidR="007A213E">
        <w:rPr>
          <w:lang w:val="en-US"/>
        </w:rPr>
        <w:t> 1</w:t>
      </w:r>
      <w:r w:rsidR="00AB7222">
        <w:rPr>
          <w:lang w:val="en-US"/>
        </w:rPr>
        <w:t xml:space="preserve"> </w:t>
      </w:r>
      <w:r w:rsidR="00452242">
        <w:rPr>
          <w:lang w:val="en-US"/>
        </w:rPr>
        <w:t>(</w:t>
      </w:r>
      <w:r w:rsidR="00B860D4">
        <w:rPr>
          <w:lang w:val="en-US"/>
        </w:rPr>
        <w:t>[</w:t>
      </w:r>
      <w:r w:rsidR="005E642E">
        <w:rPr>
          <w:lang w:val="en-US"/>
        </w:rPr>
        <w:t>5</w:t>
      </w:r>
      <w:r w:rsidR="00B860D4">
        <w:rPr>
          <w:lang w:val="en-US"/>
        </w:rPr>
        <w:t>]</w:t>
      </w:r>
      <w:r w:rsidR="00874207">
        <w:rPr>
          <w:lang w:val="en-US"/>
        </w:rPr>
        <w:t xml:space="preserve"> and [</w:t>
      </w:r>
      <w:r w:rsidR="005E642E">
        <w:rPr>
          <w:lang w:val="en-US"/>
        </w:rPr>
        <w:t>6</w:t>
      </w:r>
      <w:r w:rsidR="00874207">
        <w:rPr>
          <w:lang w:val="en-US"/>
        </w:rPr>
        <w:t>]</w:t>
      </w:r>
      <w:r w:rsidR="00452242">
        <w:rPr>
          <w:lang w:val="en-US"/>
        </w:rPr>
        <w:t>)</w:t>
      </w:r>
      <w:r w:rsidR="007A213E">
        <w:rPr>
          <w:lang w:val="en-US"/>
        </w:rPr>
        <w:t xml:space="preserve"> and </w:t>
      </w:r>
      <w:r w:rsidR="00452242">
        <w:rPr>
          <w:lang w:val="en-US"/>
        </w:rPr>
        <w:t xml:space="preserve">for </w:t>
      </w:r>
      <w:r w:rsidR="007A213E">
        <w:rPr>
          <w:lang w:val="en-US"/>
        </w:rPr>
        <w:t xml:space="preserve">Option 2 </w:t>
      </w:r>
      <w:r w:rsidR="00B860D4">
        <w:rPr>
          <w:lang w:val="en-US"/>
        </w:rPr>
        <w:t>in [</w:t>
      </w:r>
      <w:r w:rsidR="005E642E">
        <w:rPr>
          <w:lang w:val="en-US"/>
        </w:rPr>
        <w:t>7</w:t>
      </w:r>
      <w:r w:rsidR="00B860D4">
        <w:rPr>
          <w:lang w:val="en-US"/>
        </w:rPr>
        <w:t>]</w:t>
      </w:r>
      <w:r w:rsidR="007A213E">
        <w:rPr>
          <w:lang w:val="en-US"/>
        </w:rPr>
        <w:t>.</w:t>
      </w:r>
    </w:p>
    <w:p w14:paraId="52CB039E" w14:textId="33A61D77" w:rsidR="003153BA" w:rsidRDefault="00241B34" w:rsidP="003153BA">
      <w:pPr>
        <w:pStyle w:val="Heading1"/>
        <w:rPr>
          <w:noProof/>
          <w:lang w:eastAsia="ko-KR"/>
        </w:rPr>
      </w:pPr>
      <w:r>
        <w:rPr>
          <w:noProof/>
          <w:lang w:eastAsia="ko-KR"/>
        </w:rPr>
        <w:t>3</w:t>
      </w:r>
      <w:r w:rsidR="003153BA">
        <w:rPr>
          <w:noProof/>
          <w:lang w:eastAsia="ko-KR"/>
        </w:rPr>
        <w:t>.</w:t>
      </w:r>
      <w:r w:rsidR="003153BA">
        <w:rPr>
          <w:noProof/>
          <w:lang w:eastAsia="ko-KR"/>
        </w:rPr>
        <w:tab/>
      </w:r>
      <w:r w:rsidR="0077550D">
        <w:rPr>
          <w:noProof/>
          <w:lang w:eastAsia="ko-KR"/>
        </w:rPr>
        <w:t>References</w:t>
      </w:r>
    </w:p>
    <w:p w14:paraId="1E8340BD" w14:textId="5984D1F3" w:rsidR="003D4A1B" w:rsidRDefault="0077550D" w:rsidP="003D4A1B">
      <w:pPr>
        <w:pStyle w:val="EX"/>
        <w:rPr>
          <w:lang w:eastAsia="ko-KR"/>
        </w:rPr>
      </w:pPr>
      <w:r>
        <w:rPr>
          <w:lang w:eastAsia="ko-KR"/>
        </w:rPr>
        <w:t>[1]</w:t>
      </w:r>
      <w:r>
        <w:rPr>
          <w:lang w:eastAsia="ko-KR"/>
        </w:rPr>
        <w:tab/>
      </w:r>
      <w:r w:rsidR="00275D91">
        <w:rPr>
          <w:lang w:eastAsia="ko-KR"/>
        </w:rPr>
        <w:t xml:space="preserve">3GPP TR </w:t>
      </w:r>
      <w:r>
        <w:rPr>
          <w:lang w:eastAsia="ko-KR"/>
        </w:rPr>
        <w:t>23.700-88</w:t>
      </w:r>
      <w:r w:rsidR="00275D91">
        <w:rPr>
          <w:lang w:eastAsia="ko-KR"/>
        </w:rPr>
        <w:t>: "</w:t>
      </w:r>
      <w:r w:rsidR="003D4A1B">
        <w:rPr>
          <w:lang w:eastAsia="ko-KR"/>
        </w:rPr>
        <w:t>Study on architecture enhancements for Personal IoT Network (PIN)</w:t>
      </w:r>
      <w:r w:rsidR="00275D91">
        <w:rPr>
          <w:lang w:eastAsia="ko-KR"/>
        </w:rPr>
        <w:t>"</w:t>
      </w:r>
      <w:r w:rsidR="00BE2315">
        <w:rPr>
          <w:lang w:eastAsia="ko-KR"/>
        </w:rPr>
        <w:t>.</w:t>
      </w:r>
    </w:p>
    <w:p w14:paraId="7B4F547A" w14:textId="11C9FF3C" w:rsidR="005E642E" w:rsidRDefault="005E642E" w:rsidP="005E642E">
      <w:pPr>
        <w:pStyle w:val="EX"/>
        <w:rPr>
          <w:lang w:eastAsia="ko-KR"/>
        </w:rPr>
      </w:pPr>
      <w:r>
        <w:rPr>
          <w:lang w:eastAsia="ko-KR"/>
        </w:rPr>
        <w:t>[2]</w:t>
      </w:r>
      <w:r>
        <w:rPr>
          <w:lang w:eastAsia="ko-KR"/>
        </w:rPr>
        <w:tab/>
      </w:r>
      <w:r w:rsidRPr="00BE2315">
        <w:rPr>
          <w:lang w:eastAsia="ko-KR"/>
        </w:rPr>
        <w:t>3GPP TS 23.503: "Policy and Charging Control Framework for the 5G System".</w:t>
      </w:r>
    </w:p>
    <w:p w14:paraId="49C90B48" w14:textId="37AAD0B5" w:rsidR="0077550D" w:rsidRDefault="003D4A1B" w:rsidP="003D4A1B">
      <w:pPr>
        <w:pStyle w:val="EX"/>
        <w:rPr>
          <w:lang w:eastAsia="ko-KR"/>
        </w:rPr>
      </w:pPr>
      <w:r>
        <w:rPr>
          <w:lang w:eastAsia="ko-KR"/>
        </w:rPr>
        <w:t>[</w:t>
      </w:r>
      <w:r w:rsidR="005E642E">
        <w:rPr>
          <w:lang w:eastAsia="ko-KR"/>
        </w:rPr>
        <w:t>3</w:t>
      </w:r>
      <w:r>
        <w:rPr>
          <w:lang w:eastAsia="ko-KR"/>
        </w:rPr>
        <w:t>]</w:t>
      </w:r>
      <w:r>
        <w:rPr>
          <w:lang w:eastAsia="ko-KR"/>
        </w:rPr>
        <w:tab/>
      </w:r>
      <w:r w:rsidR="00BE2315" w:rsidRPr="00BE2315">
        <w:rPr>
          <w:lang w:eastAsia="ko-KR"/>
        </w:rPr>
        <w:t>3GPP TS 23.503: "Policy and Charging Control Framework for the 5G System".</w:t>
      </w:r>
    </w:p>
    <w:p w14:paraId="1481481B" w14:textId="2F1583D3" w:rsidR="00BE2315" w:rsidRDefault="00447D71" w:rsidP="003D4A1B">
      <w:pPr>
        <w:pStyle w:val="EX"/>
        <w:rPr>
          <w:lang w:eastAsia="ko-KR"/>
        </w:rPr>
      </w:pPr>
      <w:r>
        <w:rPr>
          <w:lang w:eastAsia="ko-KR"/>
        </w:rPr>
        <w:t>[</w:t>
      </w:r>
      <w:r w:rsidR="005E642E">
        <w:rPr>
          <w:lang w:eastAsia="ko-KR"/>
        </w:rPr>
        <w:t>4</w:t>
      </w:r>
      <w:r>
        <w:rPr>
          <w:lang w:eastAsia="ko-KR"/>
        </w:rPr>
        <w:t>]</w:t>
      </w:r>
      <w:r>
        <w:rPr>
          <w:lang w:eastAsia="ko-KR"/>
        </w:rPr>
        <w:tab/>
      </w:r>
      <w:r w:rsidRPr="00447D71">
        <w:rPr>
          <w:lang w:eastAsia="ko-KR"/>
        </w:rPr>
        <w:t>3GPP TS 24.501: "Non-Access-Stratum (NAS) protocol for 5G System (5GS); Stage 3".</w:t>
      </w:r>
    </w:p>
    <w:p w14:paraId="1BC08B3D" w14:textId="5C0AB286" w:rsidR="00BE2315" w:rsidRDefault="00D37ED7" w:rsidP="003D4A1B">
      <w:pPr>
        <w:pStyle w:val="EX"/>
        <w:rPr>
          <w:lang w:val="en-US"/>
        </w:rPr>
      </w:pPr>
      <w:r>
        <w:rPr>
          <w:lang w:eastAsia="ko-KR"/>
        </w:rPr>
        <w:t>[</w:t>
      </w:r>
      <w:r w:rsidR="005E642E">
        <w:rPr>
          <w:lang w:eastAsia="ko-KR"/>
        </w:rPr>
        <w:t>5</w:t>
      </w:r>
      <w:r>
        <w:rPr>
          <w:lang w:eastAsia="ko-KR"/>
        </w:rPr>
        <w:t>]</w:t>
      </w:r>
      <w:r>
        <w:rPr>
          <w:lang w:eastAsia="ko-KR"/>
        </w:rPr>
        <w:tab/>
        <w:t>Qualcomm: "</w:t>
      </w:r>
      <w:r w:rsidR="00DB290F">
        <w:rPr>
          <w:lang w:eastAsia="ko-KR"/>
        </w:rPr>
        <w:t>23.503:</w:t>
      </w:r>
      <w:r w:rsidR="00673668" w:rsidRPr="00673668">
        <w:rPr>
          <w:lang w:eastAsia="fr-FR"/>
        </w:rPr>
        <w:t xml:space="preserve"> </w:t>
      </w:r>
      <w:r w:rsidR="00673668" w:rsidRPr="00F532D5">
        <w:rPr>
          <w:lang w:eastAsia="fr-FR"/>
        </w:rPr>
        <w:t>PIN Route Selection Policy</w:t>
      </w:r>
      <w:r w:rsidR="003006A5">
        <w:rPr>
          <w:lang w:eastAsia="ko-KR"/>
        </w:rPr>
        <w:t xml:space="preserve">"; </w:t>
      </w:r>
      <w:r w:rsidR="003006A5">
        <w:rPr>
          <w:lang w:val="en-US"/>
        </w:rPr>
        <w:t>S2-23</w:t>
      </w:r>
      <w:r w:rsidR="000D6FA8">
        <w:rPr>
          <w:lang w:val="en-US"/>
        </w:rPr>
        <w:t>0</w:t>
      </w:r>
      <w:r w:rsidR="0047667B">
        <w:t>2509</w:t>
      </w:r>
      <w:r w:rsidR="003006A5">
        <w:rPr>
          <w:lang w:val="en-US"/>
        </w:rPr>
        <w:t>.</w:t>
      </w:r>
    </w:p>
    <w:p w14:paraId="4F979065" w14:textId="56E2F62B" w:rsidR="00673668" w:rsidRDefault="00673668" w:rsidP="00673668">
      <w:pPr>
        <w:pStyle w:val="EX"/>
        <w:rPr>
          <w:lang w:val="en-US"/>
        </w:rPr>
      </w:pPr>
      <w:r>
        <w:rPr>
          <w:lang w:eastAsia="ko-KR"/>
        </w:rPr>
        <w:t>[</w:t>
      </w:r>
      <w:r w:rsidR="005E642E">
        <w:rPr>
          <w:lang w:eastAsia="ko-KR"/>
        </w:rPr>
        <w:t>6</w:t>
      </w:r>
      <w:r>
        <w:rPr>
          <w:lang w:eastAsia="ko-KR"/>
        </w:rPr>
        <w:t>]</w:t>
      </w:r>
      <w:r>
        <w:rPr>
          <w:lang w:eastAsia="ko-KR"/>
        </w:rPr>
        <w:tab/>
        <w:t>Qualcomm: "</w:t>
      </w:r>
      <w:r w:rsidR="00DB290F">
        <w:rPr>
          <w:lang w:eastAsia="fr-FR"/>
        </w:rPr>
        <w:t xml:space="preserve">23.502: </w:t>
      </w:r>
      <w:r w:rsidR="00241B34" w:rsidRPr="00241B34">
        <w:rPr>
          <w:lang w:eastAsia="fr-FR"/>
        </w:rPr>
        <w:t xml:space="preserve">AF guidance of PRSP configuration </w:t>
      </w:r>
      <w:r>
        <w:rPr>
          <w:lang w:eastAsia="ko-KR"/>
        </w:rPr>
        <w:t xml:space="preserve">"; </w:t>
      </w:r>
      <w:r>
        <w:rPr>
          <w:lang w:val="en-US"/>
        </w:rPr>
        <w:t>S2-23</w:t>
      </w:r>
      <w:r w:rsidR="000D6FA8">
        <w:rPr>
          <w:lang w:val="en-US"/>
        </w:rPr>
        <w:t>0</w:t>
      </w:r>
      <w:r w:rsidR="001331FB" w:rsidRPr="001331FB">
        <w:rPr>
          <w:lang w:val="en-US"/>
        </w:rPr>
        <w:t>2514</w:t>
      </w:r>
      <w:r>
        <w:rPr>
          <w:lang w:val="en-US"/>
        </w:rPr>
        <w:t>.</w:t>
      </w:r>
    </w:p>
    <w:p w14:paraId="4E06B827" w14:textId="53E01719" w:rsidR="003006A5" w:rsidRPr="0077550D" w:rsidRDefault="003006A5" w:rsidP="003D4A1B">
      <w:pPr>
        <w:pStyle w:val="EX"/>
        <w:rPr>
          <w:lang w:eastAsia="ko-KR"/>
        </w:rPr>
      </w:pPr>
      <w:r>
        <w:rPr>
          <w:lang w:eastAsia="ko-KR"/>
        </w:rPr>
        <w:t>[</w:t>
      </w:r>
      <w:r w:rsidR="005E642E">
        <w:rPr>
          <w:lang w:eastAsia="ko-KR"/>
        </w:rPr>
        <w:t>7</w:t>
      </w:r>
      <w:r>
        <w:rPr>
          <w:lang w:eastAsia="ko-KR"/>
        </w:rPr>
        <w:t>]</w:t>
      </w:r>
      <w:r>
        <w:rPr>
          <w:lang w:eastAsia="ko-KR"/>
        </w:rPr>
        <w:tab/>
        <w:t xml:space="preserve">Qualcomm: "URSP handling for PIN"; </w:t>
      </w:r>
      <w:r>
        <w:rPr>
          <w:lang w:val="en-US"/>
        </w:rPr>
        <w:t>S2-23</w:t>
      </w:r>
      <w:r w:rsidR="000D6FA8">
        <w:rPr>
          <w:lang w:val="en-US"/>
        </w:rPr>
        <w:t>0</w:t>
      </w:r>
      <w:r w:rsidR="00EA5B2E">
        <w:t>2516</w:t>
      </w:r>
      <w:r>
        <w:rPr>
          <w:lang w:val="en-US"/>
        </w:rPr>
        <w:t>.</w:t>
      </w:r>
    </w:p>
    <w:sectPr w:rsidR="003006A5" w:rsidRPr="0077550D"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22F2" w14:textId="77777777" w:rsidR="00C76125" w:rsidRDefault="00C76125">
      <w:r>
        <w:separator/>
      </w:r>
    </w:p>
  </w:endnote>
  <w:endnote w:type="continuationSeparator" w:id="0">
    <w:p w14:paraId="290B4D06" w14:textId="77777777" w:rsidR="00C76125" w:rsidRDefault="00C7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F8F7C" w14:textId="77777777" w:rsidR="00C76125" w:rsidRDefault="00C76125">
      <w:r>
        <w:separator/>
      </w:r>
    </w:p>
  </w:footnote>
  <w:footnote w:type="continuationSeparator" w:id="0">
    <w:p w14:paraId="4B428B35" w14:textId="77777777" w:rsidR="00C76125" w:rsidRDefault="00C7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1"/>
  </w:num>
  <w:num w:numId="2" w16cid:durableId="269316208">
    <w:abstractNumId w:val="0"/>
  </w:num>
  <w:num w:numId="3" w16cid:durableId="152771717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3FBF"/>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B9A"/>
    <w:rsid w:val="00167E8B"/>
    <w:rsid w:val="00167F58"/>
    <w:rsid w:val="001703F9"/>
    <w:rsid w:val="001705C2"/>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686"/>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BA"/>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DA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303C4"/>
    <w:rsid w:val="00630B2F"/>
    <w:rsid w:val="006311F3"/>
    <w:rsid w:val="0063126D"/>
    <w:rsid w:val="006315DB"/>
    <w:rsid w:val="0063167E"/>
    <w:rsid w:val="00632192"/>
    <w:rsid w:val="00632529"/>
    <w:rsid w:val="006350F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113"/>
    <w:rsid w:val="0064485C"/>
    <w:rsid w:val="006449DF"/>
    <w:rsid w:val="006450B6"/>
    <w:rsid w:val="00645B63"/>
    <w:rsid w:val="00645D44"/>
    <w:rsid w:val="00646227"/>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F05"/>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10C9"/>
    <w:rsid w:val="006C1207"/>
    <w:rsid w:val="006C1912"/>
    <w:rsid w:val="006C2107"/>
    <w:rsid w:val="006C2196"/>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3A7"/>
    <w:rsid w:val="006F066D"/>
    <w:rsid w:val="006F1B48"/>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39C"/>
    <w:rsid w:val="00720BC9"/>
    <w:rsid w:val="00721362"/>
    <w:rsid w:val="00721E2E"/>
    <w:rsid w:val="00721E4A"/>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EF"/>
    <w:rsid w:val="00841E3B"/>
    <w:rsid w:val="00843070"/>
    <w:rsid w:val="0084334D"/>
    <w:rsid w:val="00843A1D"/>
    <w:rsid w:val="00843F83"/>
    <w:rsid w:val="00844087"/>
    <w:rsid w:val="008457B6"/>
    <w:rsid w:val="008457CE"/>
    <w:rsid w:val="008457DA"/>
    <w:rsid w:val="008460C4"/>
    <w:rsid w:val="008461CB"/>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1117"/>
    <w:rsid w:val="008B1ABC"/>
    <w:rsid w:val="008B1B17"/>
    <w:rsid w:val="008B2B35"/>
    <w:rsid w:val="008B3840"/>
    <w:rsid w:val="008B3EB5"/>
    <w:rsid w:val="008B4E44"/>
    <w:rsid w:val="008B51BB"/>
    <w:rsid w:val="008B5370"/>
    <w:rsid w:val="008B60D6"/>
    <w:rsid w:val="008B6E52"/>
    <w:rsid w:val="008B7114"/>
    <w:rsid w:val="008B7E9E"/>
    <w:rsid w:val="008C1108"/>
    <w:rsid w:val="008C1D28"/>
    <w:rsid w:val="008C20AF"/>
    <w:rsid w:val="008C27DB"/>
    <w:rsid w:val="008C3919"/>
    <w:rsid w:val="008C3C8D"/>
    <w:rsid w:val="008C4567"/>
    <w:rsid w:val="008C46A1"/>
    <w:rsid w:val="008C4D7B"/>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8FD"/>
    <w:rsid w:val="008E69FF"/>
    <w:rsid w:val="008E6EE5"/>
    <w:rsid w:val="008F0201"/>
    <w:rsid w:val="008F0274"/>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8E2"/>
    <w:rsid w:val="00925A6E"/>
    <w:rsid w:val="00925D70"/>
    <w:rsid w:val="00926C9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EAA"/>
    <w:rsid w:val="00986129"/>
    <w:rsid w:val="0098628F"/>
    <w:rsid w:val="00986C26"/>
    <w:rsid w:val="0098762D"/>
    <w:rsid w:val="009879A3"/>
    <w:rsid w:val="00987A0A"/>
    <w:rsid w:val="00987B9F"/>
    <w:rsid w:val="00987C2F"/>
    <w:rsid w:val="00987E8C"/>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B94"/>
    <w:rsid w:val="009F5FF2"/>
    <w:rsid w:val="009F6683"/>
    <w:rsid w:val="009F6AC0"/>
    <w:rsid w:val="009F7612"/>
    <w:rsid w:val="009F7A19"/>
    <w:rsid w:val="00A0066C"/>
    <w:rsid w:val="00A01228"/>
    <w:rsid w:val="00A01305"/>
    <w:rsid w:val="00A0165F"/>
    <w:rsid w:val="00A0189F"/>
    <w:rsid w:val="00A01EA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DAA"/>
    <w:rsid w:val="00AA314E"/>
    <w:rsid w:val="00AA3716"/>
    <w:rsid w:val="00AA3F5F"/>
    <w:rsid w:val="00AA4AF4"/>
    <w:rsid w:val="00AA71D9"/>
    <w:rsid w:val="00AA7DE3"/>
    <w:rsid w:val="00AB06E0"/>
    <w:rsid w:val="00AB0D21"/>
    <w:rsid w:val="00AB1077"/>
    <w:rsid w:val="00AB1365"/>
    <w:rsid w:val="00AB17A2"/>
    <w:rsid w:val="00AB195E"/>
    <w:rsid w:val="00AB1C4C"/>
    <w:rsid w:val="00AB2296"/>
    <w:rsid w:val="00AB2D3C"/>
    <w:rsid w:val="00AB2F34"/>
    <w:rsid w:val="00AB3332"/>
    <w:rsid w:val="00AB37BB"/>
    <w:rsid w:val="00AB39CB"/>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C2648"/>
    <w:rsid w:val="00AC2806"/>
    <w:rsid w:val="00AC30D5"/>
    <w:rsid w:val="00AC38D7"/>
    <w:rsid w:val="00AC4149"/>
    <w:rsid w:val="00AC41DA"/>
    <w:rsid w:val="00AC4FDC"/>
    <w:rsid w:val="00AC562D"/>
    <w:rsid w:val="00AC5694"/>
    <w:rsid w:val="00AC5B40"/>
    <w:rsid w:val="00AC61E2"/>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11DA"/>
    <w:rsid w:val="00AF133F"/>
    <w:rsid w:val="00AF15C4"/>
    <w:rsid w:val="00AF1C53"/>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83C"/>
    <w:rsid w:val="00B66F4E"/>
    <w:rsid w:val="00B670B1"/>
    <w:rsid w:val="00B67606"/>
    <w:rsid w:val="00B70566"/>
    <w:rsid w:val="00B707C4"/>
    <w:rsid w:val="00B71733"/>
    <w:rsid w:val="00B71F6E"/>
    <w:rsid w:val="00B71FFF"/>
    <w:rsid w:val="00B7255B"/>
    <w:rsid w:val="00B72A4B"/>
    <w:rsid w:val="00B72AFD"/>
    <w:rsid w:val="00B72E7F"/>
    <w:rsid w:val="00B7340B"/>
    <w:rsid w:val="00B73AD6"/>
    <w:rsid w:val="00B73D4C"/>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A28"/>
    <w:rsid w:val="00BC1B40"/>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16"/>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C5A"/>
    <w:rsid w:val="00C72E0F"/>
    <w:rsid w:val="00C736CE"/>
    <w:rsid w:val="00C7414F"/>
    <w:rsid w:val="00C75386"/>
    <w:rsid w:val="00C76125"/>
    <w:rsid w:val="00C761D7"/>
    <w:rsid w:val="00C76256"/>
    <w:rsid w:val="00C76772"/>
    <w:rsid w:val="00C76CA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6F7"/>
    <w:rsid w:val="00D5348B"/>
    <w:rsid w:val="00D535A3"/>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75D0"/>
    <w:rsid w:val="00DF0213"/>
    <w:rsid w:val="00DF035F"/>
    <w:rsid w:val="00DF0555"/>
    <w:rsid w:val="00DF0A7B"/>
    <w:rsid w:val="00DF1427"/>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51C"/>
    <w:rsid w:val="00E908E8"/>
    <w:rsid w:val="00E90FF6"/>
    <w:rsid w:val="00E91034"/>
    <w:rsid w:val="00E91556"/>
    <w:rsid w:val="00E91ACC"/>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992"/>
    <w:rsid w:val="00FD0175"/>
    <w:rsid w:val="00FD0963"/>
    <w:rsid w:val="00FD1B32"/>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2AC"/>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1984</Words>
  <Characters>11314</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Qualcomm-KZ</cp:lastModifiedBy>
  <cp:revision>6</cp:revision>
  <cp:lastPrinted>2017-11-09T01:38:00Z</cp:lastPrinted>
  <dcterms:created xsi:type="dcterms:W3CDTF">2023-02-10T02:02:00Z</dcterms:created>
  <dcterms:modified xsi:type="dcterms:W3CDTF">2023-02-10T02:07:00Z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